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E05" w:rsidRDefault="00147E05" w:rsidP="001C3897">
      <w:pPr>
        <w:spacing w:after="0" w:line="240" w:lineRule="auto"/>
        <w:ind w:firstLine="709"/>
        <w:jc w:val="both"/>
        <w:rPr>
          <w:rFonts w:ascii="Times New Roman" w:hAnsi="Times New Roman"/>
          <w:color w:val="212529"/>
          <w:sz w:val="28"/>
          <w:szCs w:val="28"/>
          <w:lang w:eastAsia="uk-UA"/>
        </w:rPr>
      </w:pPr>
    </w:p>
    <w:p w:rsidR="00147E05" w:rsidRDefault="00147E05" w:rsidP="007E3206">
      <w:pPr>
        <w:shd w:val="clear" w:color="auto" w:fill="FFFFFF"/>
        <w:spacing w:after="0" w:line="360" w:lineRule="auto"/>
        <w:jc w:val="center"/>
        <w:rPr>
          <w:b/>
          <w:i/>
          <w:color w:val="00B0F0"/>
          <w:sz w:val="44"/>
          <w:szCs w:val="44"/>
        </w:rPr>
      </w:pPr>
      <w:r>
        <w:rPr>
          <w:b/>
          <w:i/>
          <w:color w:val="00B0F0"/>
          <w:sz w:val="44"/>
          <w:szCs w:val="44"/>
        </w:rPr>
        <w:t xml:space="preserve">Основні аспекти діяльності </w:t>
      </w:r>
    </w:p>
    <w:p w:rsidR="00147E05" w:rsidRPr="002720C3" w:rsidRDefault="00147E05" w:rsidP="007E3206">
      <w:pPr>
        <w:shd w:val="clear" w:color="auto" w:fill="FFFFFF"/>
        <w:spacing w:after="0" w:line="360" w:lineRule="auto"/>
        <w:jc w:val="center"/>
        <w:rPr>
          <w:b/>
          <w:i/>
          <w:color w:val="00B0F0"/>
          <w:sz w:val="44"/>
          <w:szCs w:val="44"/>
        </w:rPr>
      </w:pPr>
      <w:r>
        <w:rPr>
          <w:b/>
          <w:i/>
          <w:color w:val="00B0F0"/>
          <w:sz w:val="44"/>
          <w:szCs w:val="44"/>
        </w:rPr>
        <w:t xml:space="preserve"> інформаційно-методичного відділу закладу  позашкільної освіти</w:t>
      </w:r>
    </w:p>
    <w:p w:rsidR="00147E05" w:rsidRDefault="00147E05" w:rsidP="007E3206">
      <w:pPr>
        <w:shd w:val="clear" w:color="auto" w:fill="FFFFFF"/>
        <w:spacing w:after="0" w:line="360" w:lineRule="auto"/>
        <w:jc w:val="right"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8778B8">
        <w:rPr>
          <w:rFonts w:ascii="Times New Roman" w:hAnsi="Times New Roman"/>
          <w:b/>
          <w:i/>
          <w:sz w:val="28"/>
          <w:szCs w:val="28"/>
        </w:rPr>
        <w:t>Бабкова</w:t>
      </w:r>
      <w:proofErr w:type="spellEnd"/>
      <w:r w:rsidRPr="008778B8">
        <w:rPr>
          <w:rFonts w:ascii="Times New Roman" w:hAnsi="Times New Roman"/>
          <w:b/>
          <w:i/>
          <w:sz w:val="28"/>
          <w:szCs w:val="28"/>
        </w:rPr>
        <w:t xml:space="preserve"> Алла</w:t>
      </w:r>
      <w:r>
        <w:rPr>
          <w:rFonts w:ascii="Times New Roman" w:hAnsi="Times New Roman"/>
          <w:b/>
          <w:i/>
          <w:sz w:val="28"/>
          <w:szCs w:val="28"/>
        </w:rPr>
        <w:t xml:space="preserve"> Михайлівна</w:t>
      </w:r>
    </w:p>
    <w:p w:rsidR="00147E05" w:rsidRPr="008778B8" w:rsidRDefault="00147E05" w:rsidP="00CB205E">
      <w:pPr>
        <w:shd w:val="clear" w:color="auto" w:fill="FFFFFF"/>
        <w:spacing w:after="0" w:line="360" w:lineRule="auto"/>
        <w:jc w:val="right"/>
        <w:rPr>
          <w:rFonts w:ascii="Times New Roman" w:hAnsi="Times New Roman"/>
          <w:b/>
          <w:i/>
          <w:sz w:val="28"/>
          <w:szCs w:val="28"/>
        </w:rPr>
      </w:pPr>
      <w:r w:rsidRPr="008778B8">
        <w:rPr>
          <w:rFonts w:ascii="Times New Roman" w:hAnsi="Times New Roman"/>
          <w:b/>
          <w:i/>
          <w:sz w:val="28"/>
          <w:szCs w:val="28"/>
        </w:rPr>
        <w:t>Завідувач інформаційно-методич</w:t>
      </w:r>
      <w:r>
        <w:rPr>
          <w:rFonts w:ascii="Times New Roman" w:hAnsi="Times New Roman"/>
          <w:b/>
          <w:i/>
          <w:sz w:val="28"/>
          <w:szCs w:val="28"/>
        </w:rPr>
        <w:t xml:space="preserve">ного </w:t>
      </w:r>
      <w:r w:rsidRPr="008778B8">
        <w:rPr>
          <w:rFonts w:ascii="Times New Roman" w:hAnsi="Times New Roman"/>
          <w:b/>
          <w:i/>
          <w:sz w:val="28"/>
          <w:szCs w:val="28"/>
        </w:rPr>
        <w:t xml:space="preserve"> відділ</w:t>
      </w:r>
      <w:r>
        <w:rPr>
          <w:rFonts w:ascii="Times New Roman" w:hAnsi="Times New Roman"/>
          <w:b/>
          <w:i/>
          <w:sz w:val="28"/>
          <w:szCs w:val="28"/>
        </w:rPr>
        <w:t>у</w:t>
      </w:r>
    </w:p>
    <w:p w:rsidR="00147E05" w:rsidRDefault="00147E05" w:rsidP="00CB205E">
      <w:pPr>
        <w:shd w:val="clear" w:color="auto" w:fill="FFFFFF"/>
        <w:spacing w:after="0" w:line="360" w:lineRule="auto"/>
        <w:jc w:val="right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Позашкільного навчального закладу</w:t>
      </w:r>
    </w:p>
    <w:p w:rsidR="00147E05" w:rsidRDefault="00147E05" w:rsidP="00CB205E">
      <w:pPr>
        <w:shd w:val="clear" w:color="auto" w:fill="FFFFFF"/>
        <w:spacing w:after="0" w:line="360" w:lineRule="auto"/>
        <w:jc w:val="right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«Будинок дитячої творчості»</w:t>
      </w:r>
    </w:p>
    <w:p w:rsidR="00147E05" w:rsidRDefault="00147E05" w:rsidP="00CB205E">
      <w:pPr>
        <w:shd w:val="clear" w:color="auto" w:fill="FFFFFF"/>
        <w:spacing w:after="0" w:line="360" w:lineRule="auto"/>
        <w:jc w:val="right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Подільського району  м. Києва </w:t>
      </w:r>
    </w:p>
    <w:p w:rsidR="00147E05" w:rsidRPr="008778B8" w:rsidRDefault="00147E05" w:rsidP="00CB205E">
      <w:pPr>
        <w:shd w:val="clear" w:color="auto" w:fill="FFFFFF"/>
        <w:spacing w:after="0" w:line="360" w:lineRule="auto"/>
        <w:jc w:val="right"/>
        <w:rPr>
          <w:rFonts w:ascii="Times New Roman" w:hAnsi="Times New Roman"/>
          <w:b/>
          <w:i/>
          <w:sz w:val="28"/>
          <w:szCs w:val="28"/>
        </w:rPr>
      </w:pPr>
      <w:r w:rsidRPr="008778B8"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                вчитель вищої категорії, </w:t>
      </w:r>
    </w:p>
    <w:p w:rsidR="007E3206" w:rsidRPr="00CB55CC" w:rsidRDefault="00147E05" w:rsidP="00CB205E">
      <w:pPr>
        <w:shd w:val="clear" w:color="auto" w:fill="FFFFFF"/>
        <w:spacing w:after="0" w:line="360" w:lineRule="auto"/>
        <w:jc w:val="right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у</w:t>
      </w:r>
      <w:r w:rsidRPr="008778B8">
        <w:rPr>
          <w:rFonts w:ascii="Times New Roman" w:hAnsi="Times New Roman"/>
          <w:b/>
          <w:i/>
          <w:sz w:val="28"/>
          <w:szCs w:val="28"/>
        </w:rPr>
        <w:t xml:space="preserve">читель-методист, </w:t>
      </w:r>
    </w:p>
    <w:p w:rsidR="00147E05" w:rsidRDefault="00147E05" w:rsidP="00CB205E">
      <w:pPr>
        <w:shd w:val="clear" w:color="auto" w:fill="FFFFFF"/>
        <w:spacing w:after="0" w:line="360" w:lineRule="auto"/>
        <w:jc w:val="right"/>
        <w:rPr>
          <w:rFonts w:ascii="Times New Roman" w:hAnsi="Times New Roman"/>
          <w:b/>
          <w:i/>
          <w:sz w:val="28"/>
          <w:szCs w:val="28"/>
        </w:rPr>
      </w:pPr>
      <w:r w:rsidRPr="008778B8">
        <w:rPr>
          <w:rFonts w:ascii="Times New Roman" w:hAnsi="Times New Roman"/>
          <w:b/>
          <w:i/>
          <w:sz w:val="28"/>
          <w:szCs w:val="28"/>
        </w:rPr>
        <w:t xml:space="preserve">відмінник освіти України </w:t>
      </w:r>
    </w:p>
    <w:p w:rsidR="00147E05" w:rsidRDefault="00147E05" w:rsidP="00CB205E">
      <w:pPr>
        <w:shd w:val="clear" w:color="auto" w:fill="FFFFFF"/>
        <w:spacing w:after="0" w:line="360" w:lineRule="auto"/>
        <w:jc w:val="right"/>
        <w:rPr>
          <w:rFonts w:ascii="Times New Roman" w:hAnsi="Times New Roman"/>
          <w:b/>
          <w:i/>
          <w:sz w:val="28"/>
          <w:szCs w:val="28"/>
        </w:rPr>
      </w:pPr>
      <w:proofErr w:type="gramStart"/>
      <w:r>
        <w:rPr>
          <w:rFonts w:ascii="Times New Roman" w:hAnsi="Times New Roman"/>
          <w:b/>
          <w:i/>
          <w:sz w:val="28"/>
          <w:szCs w:val="28"/>
          <w:lang w:val="en-US"/>
        </w:rPr>
        <w:t>e</w:t>
      </w:r>
      <w:r w:rsidRPr="00AA60D3">
        <w:rPr>
          <w:rFonts w:ascii="Times New Roman" w:hAnsi="Times New Roman"/>
          <w:b/>
          <w:i/>
          <w:sz w:val="28"/>
          <w:szCs w:val="28"/>
        </w:rPr>
        <w:t>-</w:t>
      </w:r>
      <w:r>
        <w:rPr>
          <w:rFonts w:ascii="Times New Roman" w:hAnsi="Times New Roman"/>
          <w:b/>
          <w:i/>
          <w:sz w:val="28"/>
          <w:szCs w:val="28"/>
          <w:lang w:val="en-US"/>
        </w:rPr>
        <w:t>mail</w:t>
      </w:r>
      <w:proofErr w:type="gramEnd"/>
      <w:r>
        <w:rPr>
          <w:rFonts w:ascii="Times New Roman" w:hAnsi="Times New Roman"/>
          <w:b/>
          <w:i/>
          <w:sz w:val="28"/>
          <w:szCs w:val="28"/>
        </w:rPr>
        <w:t>:</w:t>
      </w:r>
      <w:r w:rsidRPr="00AA60D3">
        <w:rPr>
          <w:rFonts w:ascii="Times New Roman" w:hAnsi="Times New Roman"/>
          <w:b/>
          <w:i/>
          <w:sz w:val="28"/>
          <w:szCs w:val="28"/>
        </w:rPr>
        <w:t xml:space="preserve"> </w:t>
      </w:r>
      <w:hyperlink r:id="rId5" w:history="1">
        <w:r w:rsidRPr="00BD0344">
          <w:rPr>
            <w:rStyle w:val="a5"/>
            <w:rFonts w:ascii="Times New Roman" w:hAnsi="Times New Roman"/>
            <w:b/>
            <w:i/>
            <w:sz w:val="28"/>
            <w:szCs w:val="28"/>
            <w:lang w:val="en-US"/>
          </w:rPr>
          <w:t>babkova</w:t>
        </w:r>
        <w:r w:rsidRPr="00BD0344">
          <w:rPr>
            <w:rStyle w:val="a5"/>
            <w:rFonts w:ascii="Times New Roman" w:hAnsi="Times New Roman"/>
            <w:b/>
            <w:i/>
            <w:sz w:val="28"/>
            <w:szCs w:val="28"/>
          </w:rPr>
          <w:t>49@</w:t>
        </w:r>
        <w:r w:rsidRPr="00BD0344">
          <w:rPr>
            <w:rStyle w:val="a5"/>
            <w:rFonts w:ascii="Times New Roman" w:hAnsi="Times New Roman"/>
            <w:b/>
            <w:i/>
            <w:sz w:val="28"/>
            <w:szCs w:val="28"/>
            <w:lang w:val="en-US"/>
          </w:rPr>
          <w:t>ukr</w:t>
        </w:r>
        <w:r w:rsidRPr="00BD0344">
          <w:rPr>
            <w:rStyle w:val="a5"/>
            <w:rFonts w:ascii="Times New Roman" w:hAnsi="Times New Roman"/>
            <w:b/>
            <w:i/>
            <w:sz w:val="28"/>
            <w:szCs w:val="28"/>
          </w:rPr>
          <w:t>.</w:t>
        </w:r>
        <w:r w:rsidRPr="00BD0344">
          <w:rPr>
            <w:rStyle w:val="a5"/>
            <w:rFonts w:ascii="Times New Roman" w:hAnsi="Times New Roman"/>
            <w:b/>
            <w:i/>
            <w:sz w:val="28"/>
            <w:szCs w:val="28"/>
            <w:lang w:val="en-US"/>
          </w:rPr>
          <w:t>net</w:t>
        </w:r>
      </w:hyperlink>
    </w:p>
    <w:p w:rsidR="00147E05" w:rsidRPr="002C6BB7" w:rsidRDefault="00147E05" w:rsidP="00CB205E">
      <w:pPr>
        <w:shd w:val="clear" w:color="auto" w:fill="FFFFFF"/>
        <w:spacing w:after="0" w:line="360" w:lineRule="auto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147E05" w:rsidRPr="007308E9" w:rsidRDefault="00147E05" w:rsidP="007E3206">
      <w:pPr>
        <w:pStyle w:val="a3"/>
        <w:shd w:val="clear" w:color="auto" w:fill="FFFFFF"/>
        <w:spacing w:before="0" w:beforeAutospacing="0" w:after="150" w:afterAutospacing="0" w:line="360" w:lineRule="auto"/>
        <w:jc w:val="right"/>
        <w:rPr>
          <w:b/>
          <w:i/>
          <w:color w:val="515151"/>
          <w:sz w:val="28"/>
          <w:szCs w:val="28"/>
        </w:rPr>
      </w:pPr>
      <w:r w:rsidRPr="00713662">
        <w:rPr>
          <w:b/>
          <w:color w:val="515151"/>
        </w:rPr>
        <w:t xml:space="preserve">                                                                        </w:t>
      </w:r>
      <w:r w:rsidRPr="007308E9">
        <w:rPr>
          <w:b/>
          <w:color w:val="515151"/>
          <w:sz w:val="28"/>
          <w:szCs w:val="28"/>
        </w:rPr>
        <w:t>«</w:t>
      </w:r>
      <w:r w:rsidRPr="007308E9">
        <w:rPr>
          <w:b/>
          <w:i/>
          <w:color w:val="515151"/>
          <w:sz w:val="28"/>
          <w:szCs w:val="28"/>
        </w:rPr>
        <w:t>Навчаючи інших, теж навчаєшся»</w:t>
      </w:r>
    </w:p>
    <w:p w:rsidR="00147E05" w:rsidRPr="007308E9" w:rsidRDefault="00147E05" w:rsidP="00CB205E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b/>
          <w:i/>
          <w:color w:val="515151"/>
          <w:sz w:val="28"/>
          <w:szCs w:val="28"/>
        </w:rPr>
      </w:pPr>
      <w:r w:rsidRPr="007308E9">
        <w:rPr>
          <w:b/>
          <w:i/>
          <w:color w:val="515151"/>
          <w:sz w:val="28"/>
          <w:szCs w:val="28"/>
        </w:rPr>
        <w:t xml:space="preserve">                                                                                                                    М</w:t>
      </w:r>
      <w:r w:rsidR="007E3206" w:rsidRPr="00CB55CC">
        <w:rPr>
          <w:b/>
          <w:i/>
          <w:color w:val="515151"/>
          <w:sz w:val="28"/>
          <w:szCs w:val="28"/>
        </w:rPr>
        <w:t>.</w:t>
      </w:r>
      <w:r w:rsidRPr="007308E9">
        <w:rPr>
          <w:b/>
          <w:i/>
          <w:color w:val="515151"/>
          <w:sz w:val="28"/>
          <w:szCs w:val="28"/>
        </w:rPr>
        <w:t xml:space="preserve"> Гоголь</w:t>
      </w:r>
    </w:p>
    <w:p w:rsidR="00147E05" w:rsidRPr="007308E9" w:rsidRDefault="00147E05" w:rsidP="007E320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7308E9">
        <w:rPr>
          <w:sz w:val="28"/>
          <w:szCs w:val="28"/>
        </w:rPr>
        <w:t>Анотація</w:t>
      </w:r>
    </w:p>
    <w:p w:rsidR="00147E05" w:rsidRPr="007308E9" w:rsidRDefault="00147E05" w:rsidP="007E3206">
      <w:pPr>
        <w:shd w:val="clear" w:color="auto" w:fill="FFFFFF"/>
        <w:spacing w:after="0" w:line="360" w:lineRule="auto"/>
        <w:ind w:left="150" w:right="551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308E9">
        <w:rPr>
          <w:rFonts w:ascii="Times New Roman" w:hAnsi="Times New Roman"/>
          <w:sz w:val="28"/>
          <w:szCs w:val="28"/>
        </w:rPr>
        <w:t xml:space="preserve">    У методичній розробці</w:t>
      </w:r>
      <w:r w:rsidRPr="007308E9">
        <w:rPr>
          <w:rFonts w:ascii="Times New Roman" w:hAnsi="Times New Roman"/>
          <w:b/>
          <w:i/>
          <w:sz w:val="28"/>
          <w:szCs w:val="28"/>
          <w:lang w:eastAsia="uk-UA"/>
        </w:rPr>
        <w:t xml:space="preserve">  </w:t>
      </w:r>
      <w:proofErr w:type="spellStart"/>
      <w:r w:rsidRPr="007308E9">
        <w:rPr>
          <w:rFonts w:ascii="Times New Roman" w:hAnsi="Times New Roman"/>
          <w:b/>
          <w:i/>
          <w:sz w:val="28"/>
          <w:szCs w:val="28"/>
          <w:lang w:eastAsia="uk-UA"/>
        </w:rPr>
        <w:t>Бабкової</w:t>
      </w:r>
      <w:proofErr w:type="spellEnd"/>
      <w:r w:rsidRPr="007308E9">
        <w:rPr>
          <w:rFonts w:ascii="Times New Roman" w:hAnsi="Times New Roman"/>
          <w:b/>
          <w:i/>
          <w:sz w:val="28"/>
          <w:szCs w:val="28"/>
          <w:lang w:eastAsia="uk-UA"/>
        </w:rPr>
        <w:t xml:space="preserve"> </w:t>
      </w:r>
      <w:r w:rsidRPr="007308E9">
        <w:rPr>
          <w:rFonts w:ascii="Times New Roman" w:hAnsi="Times New Roman"/>
          <w:b/>
          <w:i/>
          <w:sz w:val="28"/>
          <w:szCs w:val="28"/>
        </w:rPr>
        <w:t>Алли Михайлівни,</w:t>
      </w:r>
      <w:r w:rsidRPr="007308E9">
        <w:rPr>
          <w:rFonts w:ascii="Times New Roman" w:hAnsi="Times New Roman"/>
          <w:b/>
          <w:i/>
          <w:sz w:val="28"/>
          <w:szCs w:val="28"/>
          <w:lang w:eastAsia="uk-UA"/>
        </w:rPr>
        <w:t xml:space="preserve"> </w:t>
      </w:r>
      <w:r w:rsidRPr="007308E9">
        <w:rPr>
          <w:rFonts w:ascii="Times New Roman" w:hAnsi="Times New Roman"/>
          <w:sz w:val="28"/>
          <w:szCs w:val="28"/>
          <w:lang w:eastAsia="uk-UA"/>
        </w:rPr>
        <w:t>завідувача інформаційно-методичного відділу Будинку дитячої творчості Подільського</w:t>
      </w:r>
      <w:r w:rsidR="007E3206" w:rsidRPr="007E3206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7308E9">
        <w:rPr>
          <w:rFonts w:ascii="Times New Roman" w:hAnsi="Times New Roman"/>
          <w:sz w:val="28"/>
          <w:szCs w:val="28"/>
          <w:lang w:eastAsia="uk-UA"/>
        </w:rPr>
        <w:t>району м.</w:t>
      </w:r>
      <w:r w:rsidRPr="007308E9">
        <w:rPr>
          <w:rFonts w:ascii="Times New Roman" w:hAnsi="Times New Roman"/>
          <w:sz w:val="28"/>
          <w:szCs w:val="28"/>
          <w:lang w:val="en-US" w:eastAsia="uk-UA"/>
        </w:rPr>
        <w:t> </w:t>
      </w:r>
      <w:r w:rsidRPr="007308E9">
        <w:rPr>
          <w:rFonts w:ascii="Times New Roman" w:hAnsi="Times New Roman"/>
          <w:sz w:val="28"/>
          <w:szCs w:val="28"/>
          <w:lang w:eastAsia="uk-UA"/>
        </w:rPr>
        <w:t>Києва «</w:t>
      </w:r>
      <w:r w:rsidRPr="007308E9">
        <w:rPr>
          <w:rFonts w:ascii="Times New Roman" w:hAnsi="Times New Roman"/>
          <w:sz w:val="28"/>
          <w:szCs w:val="28"/>
        </w:rPr>
        <w:t>Основні аспекти діяльності інформаційно-методичного відділу закладу  позашкільної освіти»</w:t>
      </w:r>
      <w:r w:rsidRPr="007308E9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7308E9">
        <w:rPr>
          <w:rFonts w:ascii="Times New Roman" w:hAnsi="Times New Roman"/>
          <w:sz w:val="28"/>
          <w:szCs w:val="28"/>
        </w:rPr>
        <w:t xml:space="preserve">висвітлена структура  та напрями роботи відділу у взаємодії з  іншими структурними підрозділами закладу та іншими  закладами освіти, установами,  організаціями, творчими об'єднаннями.  Цей досвід  може використовуватися педагогами закладів позашкільної освіти, дошкільної та загальної середньої освіти у питаннях підвищення своєї </w:t>
      </w:r>
      <w:r w:rsidRPr="007308E9">
        <w:rPr>
          <w:rFonts w:ascii="Times New Roman" w:hAnsi="Times New Roman"/>
          <w:sz w:val="28"/>
          <w:szCs w:val="28"/>
          <w:lang w:eastAsia="uk-UA"/>
        </w:rPr>
        <w:t>педагогічної і психологічної компетентності  та організації роботи методичного спрямування .</w:t>
      </w:r>
    </w:p>
    <w:p w:rsidR="00147E05" w:rsidRDefault="00147E05" w:rsidP="00CB205E">
      <w:pPr>
        <w:spacing w:after="0" w:line="240" w:lineRule="auto"/>
        <w:jc w:val="both"/>
        <w:rPr>
          <w:rFonts w:ascii="Times New Roman" w:hAnsi="Times New Roman"/>
          <w:color w:val="212529"/>
          <w:sz w:val="28"/>
          <w:szCs w:val="28"/>
          <w:lang w:eastAsia="uk-UA"/>
        </w:rPr>
      </w:pPr>
    </w:p>
    <w:p w:rsidR="00147E05" w:rsidRDefault="00147E05" w:rsidP="00C56EF6">
      <w:pPr>
        <w:spacing w:after="6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Головна особливість освітнього процесу у закладі позашкільної освіти полягає в тому, що він будується  на взаємній зацікавленості, взаємоповазі та співтворчості педагогів і вихованців, результатом чого є  успіхи та реалізація творчого потенціалу особистості.</w:t>
      </w:r>
    </w:p>
    <w:p w:rsidR="00147E05" w:rsidRDefault="00147E05" w:rsidP="00C56EF6">
      <w:pPr>
        <w:spacing w:after="6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У центрі уваги кожного закладу позашкільної освіти</w:t>
      </w:r>
      <w:r w:rsidR="007E3206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t>5 ключових завдань:</w:t>
      </w:r>
    </w:p>
    <w:p w:rsidR="00147E05" w:rsidRDefault="00147E05" w:rsidP="00C56EF6">
      <w:pPr>
        <w:numPr>
          <w:ilvl w:val="0"/>
          <w:numId w:val="3"/>
        </w:numPr>
        <w:spacing w:after="6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розвиток здібностей кожного; </w:t>
      </w:r>
    </w:p>
    <w:p w:rsidR="00147E05" w:rsidRDefault="00147E05" w:rsidP="00C56EF6">
      <w:pPr>
        <w:numPr>
          <w:ilvl w:val="0"/>
          <w:numId w:val="3"/>
        </w:numPr>
        <w:spacing w:after="6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організація вільного часу; </w:t>
      </w:r>
    </w:p>
    <w:p w:rsidR="00147E05" w:rsidRDefault="00147E05" w:rsidP="00C56EF6">
      <w:pPr>
        <w:numPr>
          <w:ilvl w:val="0"/>
          <w:numId w:val="3"/>
        </w:numPr>
        <w:spacing w:after="6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майбутній вибір професії;</w:t>
      </w:r>
    </w:p>
    <w:p w:rsidR="00147E05" w:rsidRDefault="00147E05" w:rsidP="00C56EF6">
      <w:pPr>
        <w:numPr>
          <w:ilvl w:val="0"/>
          <w:numId w:val="3"/>
        </w:numPr>
        <w:spacing w:after="6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профілактика правопорушень; </w:t>
      </w:r>
    </w:p>
    <w:p w:rsidR="00147E05" w:rsidRDefault="00147E05" w:rsidP="00C56EF6">
      <w:pPr>
        <w:numPr>
          <w:ilvl w:val="0"/>
          <w:numId w:val="3"/>
        </w:numPr>
        <w:spacing w:after="6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навчання впродовж життя.</w:t>
      </w:r>
    </w:p>
    <w:p w:rsidR="00147E05" w:rsidRDefault="00147E05" w:rsidP="00C56EF6">
      <w:pPr>
        <w:spacing w:after="60" w:line="360" w:lineRule="auto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147E05" w:rsidRPr="005E2DF6" w:rsidRDefault="00147E05" w:rsidP="00C56EF6">
      <w:pPr>
        <w:spacing w:after="60" w:line="360" w:lineRule="auto"/>
        <w:jc w:val="both"/>
        <w:rPr>
          <w:rFonts w:ascii="Times New Roman" w:hAnsi="Times New Roman"/>
          <w:b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 xml:space="preserve">       Важливим фактором</w:t>
      </w:r>
      <w:r w:rsidR="007E3206" w:rsidRPr="007E3206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 xml:space="preserve">вирішення ключових завдань </w:t>
      </w:r>
      <w:proofErr w:type="spellStart"/>
      <w:r>
        <w:rPr>
          <w:rFonts w:ascii="Times New Roman" w:hAnsi="Times New Roman"/>
          <w:sz w:val="28"/>
          <w:szCs w:val="28"/>
          <w:lang w:eastAsia="uk-UA"/>
        </w:rPr>
        <w:t>позашкілля</w:t>
      </w:r>
      <w:proofErr w:type="spellEnd"/>
      <w:r>
        <w:rPr>
          <w:rFonts w:ascii="Times New Roman" w:hAnsi="Times New Roman"/>
          <w:sz w:val="28"/>
          <w:szCs w:val="28"/>
          <w:lang w:eastAsia="uk-UA"/>
        </w:rPr>
        <w:t xml:space="preserve"> є методична робота, яка</w:t>
      </w:r>
      <w:r w:rsidR="007E3206" w:rsidRPr="007E3206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3A3271">
        <w:rPr>
          <w:rFonts w:ascii="Times New Roman" w:hAnsi="Times New Roman"/>
          <w:sz w:val="28"/>
          <w:szCs w:val="28"/>
          <w:lang w:eastAsia="uk-UA"/>
        </w:rPr>
        <w:t xml:space="preserve">повинна бути </w:t>
      </w:r>
      <w:r>
        <w:rPr>
          <w:rFonts w:ascii="Times New Roman" w:hAnsi="Times New Roman"/>
          <w:sz w:val="28"/>
          <w:szCs w:val="28"/>
          <w:lang w:eastAsia="uk-UA"/>
        </w:rPr>
        <w:t>творчою, цікавою, яскравою, креативною та організована</w:t>
      </w:r>
      <w:r w:rsidRPr="003A3271">
        <w:rPr>
          <w:rFonts w:ascii="Times New Roman" w:hAnsi="Times New Roman"/>
          <w:sz w:val="28"/>
          <w:szCs w:val="28"/>
          <w:lang w:eastAsia="uk-UA"/>
        </w:rPr>
        <w:t xml:space="preserve"> з ур</w:t>
      </w:r>
      <w:r>
        <w:rPr>
          <w:rFonts w:ascii="Times New Roman" w:hAnsi="Times New Roman"/>
          <w:sz w:val="28"/>
          <w:szCs w:val="28"/>
          <w:lang w:eastAsia="uk-UA"/>
        </w:rPr>
        <w:t xml:space="preserve">ахуванням індивідуальних особливостей і бажань педагогів.  Ефективність методичної роботи повинна бути такою, щоб кожен із посадовців міг впевнено сказати про себе: « Я, директор (заступник директора, завідувач відділом, методист), - </w:t>
      </w:r>
      <w:r w:rsidRPr="005E2DF6">
        <w:rPr>
          <w:rFonts w:ascii="Times New Roman" w:hAnsi="Times New Roman"/>
          <w:b/>
          <w:sz w:val="28"/>
          <w:szCs w:val="28"/>
          <w:lang w:eastAsia="uk-UA"/>
        </w:rPr>
        <w:t xml:space="preserve"> співучасник якісної додаткової освіти, що необ</w:t>
      </w:r>
      <w:r>
        <w:rPr>
          <w:rFonts w:ascii="Times New Roman" w:hAnsi="Times New Roman"/>
          <w:b/>
          <w:sz w:val="28"/>
          <w:szCs w:val="28"/>
          <w:lang w:eastAsia="uk-UA"/>
        </w:rPr>
        <w:t>хідна Україні  та її майбутньому</w:t>
      </w:r>
      <w:r w:rsidRPr="005E2DF6">
        <w:rPr>
          <w:rFonts w:ascii="Times New Roman" w:hAnsi="Times New Roman"/>
          <w:b/>
          <w:sz w:val="28"/>
          <w:szCs w:val="28"/>
          <w:lang w:eastAsia="uk-UA"/>
        </w:rPr>
        <w:t xml:space="preserve">». </w:t>
      </w:r>
    </w:p>
    <w:p w:rsidR="00147E05" w:rsidRDefault="00147E05" w:rsidP="00C56EF6">
      <w:pPr>
        <w:spacing w:after="0" w:line="360" w:lineRule="auto"/>
        <w:ind w:firstLine="709"/>
        <w:jc w:val="both"/>
        <w:rPr>
          <w:rFonts w:ascii="Times New Roman" w:hAnsi="Times New Roman"/>
          <w:color w:val="212529"/>
          <w:sz w:val="28"/>
          <w:szCs w:val="28"/>
          <w:lang w:eastAsia="uk-UA"/>
        </w:rPr>
      </w:pPr>
      <w:r w:rsidRPr="001D0609">
        <w:rPr>
          <w:rFonts w:ascii="Times New Roman" w:hAnsi="Times New Roman"/>
          <w:color w:val="212529"/>
          <w:sz w:val="28"/>
          <w:szCs w:val="28"/>
          <w:lang w:eastAsia="uk-UA"/>
        </w:rPr>
        <w:t xml:space="preserve">                                                              </w:t>
      </w:r>
      <w:r>
        <w:rPr>
          <w:rFonts w:ascii="Times New Roman" w:hAnsi="Times New Roman"/>
          <w:color w:val="212529"/>
          <w:sz w:val="28"/>
          <w:szCs w:val="28"/>
          <w:lang w:eastAsia="uk-UA"/>
        </w:rPr>
        <w:t xml:space="preserve">          </w:t>
      </w:r>
    </w:p>
    <w:p w:rsidR="00147E05" w:rsidRPr="00C56EF6" w:rsidRDefault="00147E05" w:rsidP="00C56EF6">
      <w:pPr>
        <w:spacing w:after="0" w:line="360" w:lineRule="auto"/>
        <w:ind w:firstLine="709"/>
        <w:jc w:val="both"/>
        <w:rPr>
          <w:rFonts w:ascii="Times New Roman" w:hAnsi="Times New Roman"/>
          <w:color w:val="212529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Беручи до уваги наслідки змін у суспільстві, стає актуальним питання: якими головними навичками, світоглядом, морально-етичними принципами повинна володіти людина, щоб ефективно й правильно оцінювати складні соціально-культурні, економічні, виробничі й особистісно-життєві ситуації, приймати доцільні рішення й діяти відповідно до викликів і загроз соціального, культурного й економічного життя. Сьогоднішній здобувач освіти, а завтра – доросла людина, має підходити до будь-якої справи з творчістю, гнучкістю та власним баченням; орієнтуватися у інформаційному просторі та користуватися сучасною технікою; бути ініціативним і відповідальним; уміти працювати в команді [1, с</w:t>
      </w:r>
      <w:r w:rsidRPr="00A251C5">
        <w:rPr>
          <w:rFonts w:ascii="Times New Roman" w:hAnsi="Times New Roman"/>
          <w:sz w:val="28"/>
          <w:szCs w:val="28"/>
          <w:lang w:eastAsia="uk-UA"/>
        </w:rPr>
        <w:t>.72]</w:t>
      </w:r>
      <w:r>
        <w:rPr>
          <w:rFonts w:ascii="Times New Roman" w:hAnsi="Times New Roman"/>
          <w:sz w:val="28"/>
          <w:szCs w:val="28"/>
          <w:lang w:eastAsia="uk-UA"/>
        </w:rPr>
        <w:t>.</w:t>
      </w:r>
    </w:p>
    <w:p w:rsidR="00147E05" w:rsidRDefault="00147E05" w:rsidP="006831C1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lastRenderedPageBreak/>
        <w:t xml:space="preserve">        У відповідності до посади педагог, що займається методичною роботою, повинен</w:t>
      </w:r>
      <w:r w:rsidRPr="00162D99">
        <w:rPr>
          <w:rFonts w:ascii="Times New Roman" w:hAnsi="Times New Roman"/>
          <w:bCs/>
          <w:sz w:val="28"/>
          <w:szCs w:val="28"/>
        </w:rPr>
        <w:t xml:space="preserve"> враховувати  виклик сучасного інформаційного простору, що зумовлений процесами глобалізації, можливості людині контактувати з усім світом, вивчати педагогічний досвід за межами своєї країни</w:t>
      </w:r>
      <w:r>
        <w:rPr>
          <w:rFonts w:ascii="Times New Roman" w:hAnsi="Times New Roman"/>
          <w:bCs/>
          <w:sz w:val="28"/>
          <w:szCs w:val="28"/>
        </w:rPr>
        <w:t xml:space="preserve"> та</w:t>
      </w:r>
      <w:r w:rsidRPr="00162D99">
        <w:rPr>
          <w:rFonts w:ascii="Times New Roman" w:hAnsi="Times New Roman"/>
          <w:bCs/>
          <w:sz w:val="28"/>
          <w:szCs w:val="28"/>
        </w:rPr>
        <w:t xml:space="preserve"> популяризувати свої досягнення у освітньому середовищі. </w:t>
      </w:r>
      <w:r>
        <w:rPr>
          <w:rFonts w:ascii="Times New Roman" w:hAnsi="Times New Roman"/>
          <w:bCs/>
          <w:sz w:val="28"/>
          <w:szCs w:val="28"/>
        </w:rPr>
        <w:t xml:space="preserve">Функціонування інформаційно-методичного відділу, що співпрацює з художньо-естетичним відділом та іншими структурними підрозділами Будинку дитячої творчості, має забезпечувати розвиток та вдосконалення освітнього процесу в закладі й </w:t>
      </w:r>
      <w:r w:rsidRPr="001574EB"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Pr="001574EB">
        <w:rPr>
          <w:rFonts w:ascii="Times New Roman" w:hAnsi="Times New Roman"/>
          <w:sz w:val="28"/>
          <w:szCs w:val="28"/>
          <w:lang w:eastAsia="uk-UA"/>
        </w:rPr>
        <w:t>визначати шляхи вирішення проблем діяльності педагогічного колективу</w:t>
      </w:r>
      <w:r>
        <w:rPr>
          <w:rFonts w:ascii="Times New Roman" w:hAnsi="Times New Roman"/>
          <w:sz w:val="28"/>
          <w:szCs w:val="28"/>
          <w:lang w:eastAsia="uk-UA"/>
        </w:rPr>
        <w:t xml:space="preserve">, використовуючи </w:t>
      </w:r>
      <w:r w:rsidRPr="001574E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досягнення</w:t>
      </w:r>
      <w:r w:rsidRPr="006831C1">
        <w:rPr>
          <w:rFonts w:ascii="Times New Roman" w:hAnsi="Times New Roman"/>
          <w:sz w:val="28"/>
          <w:szCs w:val="28"/>
          <w:lang w:eastAsia="uk-UA"/>
        </w:rPr>
        <w:t xml:space="preserve"> науки, в першу чергу, педагогіки і психології. </w:t>
      </w:r>
    </w:p>
    <w:p w:rsidR="00147E05" w:rsidRDefault="00147E05" w:rsidP="0076416F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     У складі інформаційно-методичного відділу працюють: завідувачка відділу, 4 методисти, </w:t>
      </w:r>
      <w:r>
        <w:rPr>
          <w:sz w:val="28"/>
          <w:szCs w:val="28"/>
        </w:rPr>
        <w:t>2 психолога, кожен з них  у відповідності до посадових інструкцій мають свої пріоритетні функціональні</w:t>
      </w:r>
      <w:r w:rsidRPr="001F5EA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обов</w:t>
      </w:r>
      <w:r w:rsidRPr="001F5EA2">
        <w:rPr>
          <w:sz w:val="28"/>
          <w:szCs w:val="28"/>
        </w:rPr>
        <w:t xml:space="preserve">’язки  </w:t>
      </w:r>
      <w:r>
        <w:rPr>
          <w:sz w:val="28"/>
          <w:szCs w:val="28"/>
        </w:rPr>
        <w:t xml:space="preserve">і напрями роботи. </w:t>
      </w:r>
    </w:p>
    <w:p w:rsidR="00147E05" w:rsidRDefault="00147E05" w:rsidP="00BB7189">
      <w:pPr>
        <w:shd w:val="clear" w:color="auto" w:fill="FFFFFF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У своїй діяльності педагоги</w:t>
      </w:r>
      <w:r w:rsidRPr="00B503CE">
        <w:rPr>
          <w:rFonts w:ascii="Times New Roman" w:hAnsi="Times New Roman"/>
          <w:sz w:val="28"/>
          <w:szCs w:val="28"/>
        </w:rPr>
        <w:t xml:space="preserve"> інформаційно-методичного </w:t>
      </w:r>
      <w:r>
        <w:rPr>
          <w:rFonts w:ascii="Times New Roman" w:hAnsi="Times New Roman"/>
          <w:sz w:val="28"/>
          <w:szCs w:val="28"/>
        </w:rPr>
        <w:t xml:space="preserve">  відділу керую</w:t>
      </w:r>
      <w:r w:rsidRPr="00B503CE">
        <w:rPr>
          <w:rFonts w:ascii="Times New Roman" w:hAnsi="Times New Roman"/>
          <w:sz w:val="28"/>
          <w:szCs w:val="28"/>
        </w:rPr>
        <w:t>ться Конституцією України, законами України, актами Президента України, Верховної Ради України, Кабінету Міністрів України щодо освітньої галузі, наказами  та розпорядженнями Міністерства освіти і науки України, іншими законодавчими та нормативно-правовими актами з питань освіти, а також Статутом Будинку дитячої творчості і локальними правовими актами (в тому числі правилами внутрішнього трудового розпорядк</w:t>
      </w:r>
      <w:r>
        <w:rPr>
          <w:rFonts w:ascii="Times New Roman" w:hAnsi="Times New Roman"/>
          <w:sz w:val="28"/>
          <w:szCs w:val="28"/>
        </w:rPr>
        <w:t>у, наказами директора, посадовими інструкціями</w:t>
      </w:r>
      <w:r w:rsidRPr="00B503CE">
        <w:rPr>
          <w:rFonts w:ascii="Times New Roman" w:hAnsi="Times New Roman"/>
          <w:sz w:val="28"/>
          <w:szCs w:val="28"/>
        </w:rPr>
        <w:t>, колективним договором).</w:t>
      </w:r>
      <w:r>
        <w:rPr>
          <w:rFonts w:ascii="Times New Roman" w:hAnsi="Times New Roman"/>
          <w:sz w:val="28"/>
          <w:szCs w:val="28"/>
        </w:rPr>
        <w:t xml:space="preserve"> Директор, заступник директора, завідувачі відділів, методисти, психологи  проводять інформаційно-методичну, просвітницьку та аналітичну роботу, яка слугує створенню у </w:t>
      </w:r>
      <w:r w:rsidRPr="0008140D">
        <w:rPr>
          <w:sz w:val="28"/>
          <w:szCs w:val="28"/>
        </w:rPr>
        <w:t xml:space="preserve">  </w:t>
      </w:r>
      <w:r>
        <w:rPr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 xml:space="preserve">озашкільному закладі  умов для якісної додаткової освіти підростаючого покоління.   </w:t>
      </w:r>
    </w:p>
    <w:p w:rsidR="00147E05" w:rsidRPr="00A704DF" w:rsidRDefault="00147E05" w:rsidP="001F5EA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 </w:t>
      </w:r>
      <w:r w:rsidRPr="0008140D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</w:t>
      </w:r>
      <w:r w:rsidRPr="0008140D">
        <w:rPr>
          <w:sz w:val="28"/>
          <w:szCs w:val="28"/>
        </w:rPr>
        <w:t xml:space="preserve">  </w:t>
      </w:r>
      <w:r w:rsidRPr="00A704DF">
        <w:rPr>
          <w:rFonts w:ascii="Times New Roman" w:hAnsi="Times New Roman"/>
          <w:sz w:val="28"/>
          <w:szCs w:val="28"/>
          <w:shd w:val="clear" w:color="auto" w:fill="FFFFFF"/>
        </w:rPr>
        <w:t>Незважаючи на складну ситуацію, пов’язану з пандемією</w:t>
      </w:r>
      <w:r w:rsidRPr="00A704DF">
        <w:rPr>
          <w:rFonts w:ascii="Times New Roman" w:hAnsi="Times New Roman"/>
          <w:sz w:val="28"/>
          <w:szCs w:val="28"/>
        </w:rPr>
        <w:t xml:space="preserve"> COVID-19</w:t>
      </w:r>
      <w:r w:rsidRPr="00A704DF">
        <w:rPr>
          <w:rFonts w:ascii="Times New Roman" w:hAnsi="Times New Roman"/>
          <w:sz w:val="28"/>
          <w:szCs w:val="28"/>
          <w:shd w:val="clear" w:color="auto" w:fill="FFFFFF"/>
        </w:rPr>
        <w:t xml:space="preserve">,   інформаційно-методичний відділ  Будинку дитячої  творчості зосереджує увагу на активізації процесу популяризації та поширення провідних  ідей педагогічного досвіду освітян у засобах масової інформації та Інтернету.  </w:t>
      </w:r>
      <w:r w:rsidRPr="00A704DF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Результатом  є  доповіді  на </w:t>
      </w:r>
      <w:r w:rsidRPr="00A704DF">
        <w:rPr>
          <w:rFonts w:ascii="Times New Roman" w:hAnsi="Times New Roman"/>
          <w:sz w:val="28"/>
          <w:szCs w:val="28"/>
        </w:rPr>
        <w:t xml:space="preserve">Міжнародних, Всеукраїнських, Міських  форумах, </w:t>
      </w:r>
      <w:proofErr w:type="spellStart"/>
      <w:r w:rsidRPr="00A704DF">
        <w:rPr>
          <w:rFonts w:ascii="Times New Roman" w:hAnsi="Times New Roman"/>
          <w:sz w:val="28"/>
          <w:szCs w:val="28"/>
        </w:rPr>
        <w:t>вебінарах</w:t>
      </w:r>
      <w:proofErr w:type="spellEnd"/>
      <w:r w:rsidRPr="00A704DF">
        <w:rPr>
          <w:rFonts w:ascii="Times New Roman" w:hAnsi="Times New Roman"/>
          <w:sz w:val="28"/>
          <w:szCs w:val="28"/>
        </w:rPr>
        <w:t xml:space="preserve">,  семінарах - практикумах </w:t>
      </w:r>
      <w:r w:rsidRPr="00A704DF">
        <w:rPr>
          <w:rFonts w:ascii="Times New Roman" w:hAnsi="Times New Roman"/>
          <w:color w:val="674439"/>
          <w:sz w:val="28"/>
          <w:szCs w:val="28"/>
          <w:shd w:val="clear" w:color="auto" w:fill="FFFFFF"/>
        </w:rPr>
        <w:t xml:space="preserve">та друковані статті </w:t>
      </w:r>
      <w:r>
        <w:rPr>
          <w:rFonts w:ascii="Times New Roman" w:hAnsi="Times New Roman"/>
          <w:color w:val="674439"/>
          <w:sz w:val="28"/>
          <w:szCs w:val="28"/>
          <w:shd w:val="clear" w:color="auto" w:fill="FFFFFF"/>
        </w:rPr>
        <w:t>у журналах та наукових збірках.</w:t>
      </w:r>
    </w:p>
    <w:p w:rsidR="00147E05" w:rsidRPr="003D70A6" w:rsidRDefault="00147E05" w:rsidP="001F5EA2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</w:rPr>
        <w:t xml:space="preserve">           Головні завдання у  інформаційно-методичного відділу:</w:t>
      </w:r>
    </w:p>
    <w:p w:rsidR="00147E05" w:rsidRPr="001B436B" w:rsidRDefault="00147E05" w:rsidP="00AB2BAE">
      <w:pPr>
        <w:pStyle w:val="a4"/>
        <w:numPr>
          <w:ilvl w:val="0"/>
          <w:numId w:val="2"/>
        </w:numPr>
        <w:shd w:val="clear" w:color="auto" w:fill="FFFFFF"/>
        <w:spacing w:before="300" w:after="100" w:afterAutospacing="1" w:line="360" w:lineRule="auto"/>
        <w:rPr>
          <w:rFonts w:ascii="Times New Roman" w:hAnsi="Times New Roman"/>
          <w:sz w:val="28"/>
          <w:szCs w:val="28"/>
          <w:lang w:eastAsia="uk-UA"/>
        </w:rPr>
      </w:pPr>
      <w:r w:rsidRPr="001B436B">
        <w:rPr>
          <w:rFonts w:ascii="Times New Roman" w:hAnsi="Times New Roman"/>
          <w:sz w:val="28"/>
          <w:szCs w:val="28"/>
          <w:lang w:eastAsia="uk-UA"/>
        </w:rPr>
        <w:t>створення мотивації та  умов для професійного вдосконалення педагогів;</w:t>
      </w:r>
    </w:p>
    <w:p w:rsidR="00147E05" w:rsidRPr="001B436B" w:rsidRDefault="00147E05" w:rsidP="00AB2BAE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uk-UA"/>
        </w:rPr>
      </w:pPr>
      <w:r w:rsidRPr="001B436B">
        <w:rPr>
          <w:rFonts w:ascii="Times New Roman" w:hAnsi="Times New Roman"/>
          <w:sz w:val="28"/>
          <w:szCs w:val="28"/>
          <w:lang w:eastAsia="uk-UA"/>
        </w:rPr>
        <w:t>поєднання зусиль усіх структур педагогічного колективу для  вдосконалення освітнього процесу</w:t>
      </w:r>
      <w:r>
        <w:rPr>
          <w:rFonts w:ascii="Times New Roman" w:hAnsi="Times New Roman"/>
          <w:sz w:val="28"/>
          <w:szCs w:val="28"/>
          <w:lang w:eastAsia="uk-UA"/>
        </w:rPr>
        <w:t>;</w:t>
      </w:r>
    </w:p>
    <w:p w:rsidR="00147E05" w:rsidRDefault="00147E05" w:rsidP="00C56EF6">
      <w:pPr>
        <w:shd w:val="clear" w:color="auto" w:fill="FFFFFF"/>
        <w:spacing w:after="225" w:line="360" w:lineRule="auto"/>
        <w:jc w:val="both"/>
        <w:textAlignment w:val="baseline"/>
        <w:rPr>
          <w:rFonts w:ascii="Times New Roman" w:hAnsi="Times New Roman"/>
          <w:sz w:val="23"/>
          <w:szCs w:val="23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 xml:space="preserve">    </w:t>
      </w:r>
      <w:r w:rsidR="007E3206">
        <w:rPr>
          <w:rFonts w:ascii="Times New Roman" w:hAnsi="Times New Roman"/>
          <w:sz w:val="28"/>
          <w:szCs w:val="28"/>
          <w:lang w:val="ru-RU"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 xml:space="preserve"> -</w:t>
      </w:r>
      <w:r w:rsidR="007E3206">
        <w:rPr>
          <w:rFonts w:ascii="Times New Roman" w:hAnsi="Times New Roman"/>
          <w:sz w:val="28"/>
          <w:szCs w:val="28"/>
          <w:lang w:val="ru-RU" w:eastAsia="uk-UA"/>
        </w:rPr>
        <w:t xml:space="preserve">  </w:t>
      </w:r>
      <w:r w:rsidRPr="00DF1C37">
        <w:rPr>
          <w:rFonts w:ascii="Times New Roman" w:hAnsi="Times New Roman"/>
          <w:sz w:val="28"/>
          <w:szCs w:val="28"/>
          <w:lang w:eastAsia="uk-UA"/>
        </w:rPr>
        <w:t xml:space="preserve"> впровадженн</w:t>
      </w:r>
      <w:r>
        <w:rPr>
          <w:rFonts w:ascii="Times New Roman" w:hAnsi="Times New Roman"/>
          <w:sz w:val="28"/>
          <w:szCs w:val="28"/>
          <w:lang w:eastAsia="uk-UA"/>
        </w:rPr>
        <w:t>я новітніх теоретичних розробок та</w:t>
      </w:r>
      <w:r w:rsidRPr="00DF1C37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кращ</w:t>
      </w:r>
      <w:r w:rsidRPr="00DF1C37">
        <w:rPr>
          <w:rFonts w:ascii="Times New Roman" w:hAnsi="Times New Roman"/>
          <w:sz w:val="28"/>
          <w:szCs w:val="28"/>
          <w:lang w:eastAsia="uk-UA"/>
        </w:rPr>
        <w:t xml:space="preserve">ого педагогічного досвіду, </w:t>
      </w:r>
    </w:p>
    <w:p w:rsidR="00147E05" w:rsidRPr="00C56EF6" w:rsidRDefault="007E3206" w:rsidP="00C56EF6">
      <w:pPr>
        <w:shd w:val="clear" w:color="auto" w:fill="FFFFFF"/>
        <w:spacing w:after="225" w:line="360" w:lineRule="auto"/>
        <w:jc w:val="both"/>
        <w:textAlignment w:val="baseline"/>
        <w:rPr>
          <w:rFonts w:ascii="Times New Roman" w:hAnsi="Times New Roman"/>
          <w:sz w:val="23"/>
          <w:szCs w:val="23"/>
          <w:lang w:eastAsia="uk-UA"/>
        </w:rPr>
      </w:pPr>
      <w:r w:rsidRPr="007E3206">
        <w:rPr>
          <w:rFonts w:ascii="Times New Roman" w:hAnsi="Times New Roman"/>
          <w:sz w:val="28"/>
          <w:szCs w:val="28"/>
          <w:lang w:eastAsia="uk-UA"/>
        </w:rPr>
        <w:t xml:space="preserve">    </w:t>
      </w:r>
      <w:r w:rsidR="00147E05">
        <w:rPr>
          <w:rFonts w:ascii="Times New Roman" w:hAnsi="Times New Roman"/>
          <w:sz w:val="28"/>
          <w:szCs w:val="28"/>
          <w:lang w:eastAsia="uk-UA"/>
        </w:rPr>
        <w:t xml:space="preserve"> -</w:t>
      </w:r>
      <w:r w:rsidR="00147E05" w:rsidRPr="00DF1C37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7E3206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147E05" w:rsidRPr="00DF1C37">
        <w:rPr>
          <w:rFonts w:ascii="Times New Roman" w:hAnsi="Times New Roman"/>
          <w:sz w:val="28"/>
          <w:szCs w:val="28"/>
          <w:lang w:eastAsia="uk-UA"/>
        </w:rPr>
        <w:t xml:space="preserve">забезпечення </w:t>
      </w:r>
      <w:r w:rsidR="00147E05">
        <w:rPr>
          <w:rFonts w:ascii="Times New Roman" w:hAnsi="Times New Roman"/>
          <w:sz w:val="28"/>
          <w:szCs w:val="28"/>
          <w:lang w:eastAsia="uk-UA"/>
        </w:rPr>
        <w:t xml:space="preserve">поінформованості </w:t>
      </w:r>
      <w:r w:rsidR="00147E05" w:rsidRPr="00DF1C37">
        <w:rPr>
          <w:rFonts w:ascii="Times New Roman" w:hAnsi="Times New Roman"/>
          <w:sz w:val="28"/>
          <w:szCs w:val="28"/>
          <w:lang w:eastAsia="uk-UA"/>
        </w:rPr>
        <w:t>педагогіч</w:t>
      </w:r>
      <w:r w:rsidR="00147E05">
        <w:rPr>
          <w:rFonts w:ascii="Times New Roman" w:hAnsi="Times New Roman"/>
          <w:sz w:val="28"/>
          <w:szCs w:val="28"/>
          <w:lang w:eastAsia="uk-UA"/>
        </w:rPr>
        <w:t xml:space="preserve">них працівників з науковими досягненнями  </w:t>
      </w:r>
      <w:r w:rsidR="00147E05" w:rsidRPr="00DF1C37">
        <w:rPr>
          <w:rFonts w:ascii="Times New Roman" w:hAnsi="Times New Roman"/>
          <w:sz w:val="28"/>
          <w:szCs w:val="28"/>
          <w:lang w:eastAsia="uk-UA"/>
        </w:rPr>
        <w:t xml:space="preserve"> педагогіки, психологі</w:t>
      </w:r>
      <w:r w:rsidR="00147E05">
        <w:rPr>
          <w:rFonts w:ascii="Times New Roman" w:hAnsi="Times New Roman"/>
          <w:sz w:val="28"/>
          <w:szCs w:val="28"/>
          <w:lang w:eastAsia="uk-UA"/>
        </w:rPr>
        <w:t>ї та  культури;</w:t>
      </w:r>
    </w:p>
    <w:p w:rsidR="00147E05" w:rsidRDefault="00147E05" w:rsidP="00AB2BAE">
      <w:pPr>
        <w:shd w:val="clear" w:color="auto" w:fill="FFFFFF"/>
        <w:spacing w:before="300" w:after="100" w:afterAutospacing="1" w:line="360" w:lineRule="auto"/>
        <w:rPr>
          <w:rFonts w:ascii="Times New Roman" w:hAnsi="Times New Roman"/>
          <w:sz w:val="23"/>
          <w:szCs w:val="23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 xml:space="preserve">     </w:t>
      </w:r>
      <w:r w:rsidRPr="00DF1C37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 xml:space="preserve">- </w:t>
      </w:r>
      <w:r w:rsidR="007E3206">
        <w:rPr>
          <w:rFonts w:ascii="Times New Roman" w:hAnsi="Times New Roman"/>
          <w:sz w:val="28"/>
          <w:szCs w:val="28"/>
          <w:lang w:val="ru-RU" w:eastAsia="uk-UA"/>
        </w:rPr>
        <w:t xml:space="preserve"> </w:t>
      </w:r>
      <w:r w:rsidRPr="00DF1C37">
        <w:rPr>
          <w:rFonts w:ascii="Times New Roman" w:hAnsi="Times New Roman"/>
          <w:sz w:val="28"/>
          <w:szCs w:val="28"/>
          <w:lang w:eastAsia="uk-UA"/>
        </w:rPr>
        <w:t>надання методичної допомоги</w:t>
      </w:r>
      <w:r>
        <w:rPr>
          <w:rFonts w:ascii="Times New Roman" w:hAnsi="Times New Roman"/>
          <w:sz w:val="28"/>
          <w:szCs w:val="28"/>
          <w:lang w:eastAsia="uk-UA"/>
        </w:rPr>
        <w:t xml:space="preserve"> педагогам з питань впровадження </w:t>
      </w:r>
      <w:r w:rsidRPr="00DF1C37">
        <w:rPr>
          <w:rFonts w:ascii="Times New Roman" w:hAnsi="Times New Roman"/>
          <w:sz w:val="28"/>
          <w:szCs w:val="28"/>
          <w:lang w:eastAsia="uk-UA"/>
        </w:rPr>
        <w:t xml:space="preserve"> сучасних педагогічних технологій</w:t>
      </w:r>
      <w:r w:rsidRPr="00DF1C37">
        <w:rPr>
          <w:rFonts w:ascii="Times New Roman" w:hAnsi="Times New Roman"/>
          <w:sz w:val="23"/>
          <w:szCs w:val="23"/>
          <w:lang w:eastAsia="uk-UA"/>
        </w:rPr>
        <w:t>;</w:t>
      </w:r>
    </w:p>
    <w:p w:rsidR="00147E05" w:rsidRPr="00DF1C37" w:rsidRDefault="00147E05" w:rsidP="00AB2BAE">
      <w:pPr>
        <w:shd w:val="clear" w:color="auto" w:fill="FFFFFF"/>
        <w:spacing w:before="300" w:after="100" w:afterAutospacing="1" w:line="360" w:lineRule="auto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 xml:space="preserve">      -</w:t>
      </w:r>
      <w:r w:rsidRPr="00DF1C37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7E3206">
        <w:rPr>
          <w:rFonts w:ascii="Times New Roman" w:hAnsi="Times New Roman"/>
          <w:sz w:val="28"/>
          <w:szCs w:val="28"/>
          <w:lang w:val="ru-RU" w:eastAsia="uk-UA"/>
        </w:rPr>
        <w:t xml:space="preserve"> </w:t>
      </w:r>
      <w:r w:rsidRPr="00DF1C37">
        <w:rPr>
          <w:rFonts w:ascii="Times New Roman" w:hAnsi="Times New Roman"/>
          <w:sz w:val="28"/>
          <w:szCs w:val="28"/>
          <w:lang w:eastAsia="uk-UA"/>
        </w:rPr>
        <w:t>організація співпраці</w:t>
      </w:r>
      <w:r>
        <w:rPr>
          <w:rFonts w:ascii="Times New Roman" w:hAnsi="Times New Roman"/>
          <w:sz w:val="28"/>
          <w:szCs w:val="28"/>
          <w:lang w:eastAsia="uk-UA"/>
        </w:rPr>
        <w:t xml:space="preserve"> на принципах партнерства</w:t>
      </w:r>
      <w:r w:rsidRPr="00DF1C37">
        <w:rPr>
          <w:rFonts w:ascii="Times New Roman" w:hAnsi="Times New Roman"/>
          <w:sz w:val="28"/>
          <w:szCs w:val="28"/>
          <w:lang w:eastAsia="uk-UA"/>
        </w:rPr>
        <w:t xml:space="preserve"> із закладами освіти , громадськими організаціями та об</w:t>
      </w:r>
      <w:r w:rsidRPr="00DF1C37">
        <w:rPr>
          <w:rFonts w:ascii="Times New Roman" w:hAnsi="Times New Roman"/>
          <w:sz w:val="28"/>
          <w:szCs w:val="28"/>
          <w:lang w:val="ru-RU" w:eastAsia="uk-UA"/>
        </w:rPr>
        <w:t>’</w:t>
      </w:r>
      <w:r w:rsidRPr="00DF1C37">
        <w:rPr>
          <w:rFonts w:ascii="Times New Roman" w:hAnsi="Times New Roman"/>
          <w:sz w:val="28"/>
          <w:szCs w:val="28"/>
          <w:lang w:eastAsia="uk-UA"/>
        </w:rPr>
        <w:t>єднаннями;</w:t>
      </w:r>
    </w:p>
    <w:p w:rsidR="00147E05" w:rsidRDefault="00147E05" w:rsidP="00AB2BAE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 xml:space="preserve">       -</w:t>
      </w:r>
      <w:r w:rsidR="007E3206">
        <w:rPr>
          <w:rFonts w:ascii="Times New Roman" w:hAnsi="Times New Roman"/>
          <w:sz w:val="28"/>
          <w:szCs w:val="28"/>
          <w:lang w:val="ru-RU" w:eastAsia="uk-UA"/>
        </w:rPr>
        <w:t xml:space="preserve"> </w:t>
      </w:r>
      <w:r w:rsidRPr="00DF1C37">
        <w:rPr>
          <w:rFonts w:ascii="Times New Roman" w:hAnsi="Times New Roman"/>
          <w:sz w:val="28"/>
          <w:szCs w:val="28"/>
          <w:lang w:eastAsia="uk-UA"/>
        </w:rPr>
        <w:t xml:space="preserve">здійснення комплексу заходів щодо професійного розвитку та </w:t>
      </w:r>
      <w:r>
        <w:rPr>
          <w:rFonts w:ascii="Times New Roman" w:hAnsi="Times New Roman"/>
          <w:sz w:val="28"/>
          <w:szCs w:val="28"/>
          <w:lang w:eastAsia="uk-UA"/>
        </w:rPr>
        <w:t>підвищення кваліфікації;</w:t>
      </w:r>
    </w:p>
    <w:p w:rsidR="00147E05" w:rsidRDefault="00147E05" w:rsidP="00AB2BAE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 xml:space="preserve">       -</w:t>
      </w:r>
      <w:r w:rsidRPr="00C927FA">
        <w:rPr>
          <w:rFonts w:ascii="Times New Roman" w:hAnsi="Times New Roman"/>
          <w:color w:val="444444"/>
          <w:sz w:val="28"/>
          <w:szCs w:val="28"/>
          <w:lang w:eastAsia="uk-UA"/>
        </w:rPr>
        <w:t xml:space="preserve"> </w:t>
      </w:r>
      <w:r w:rsidRPr="003A3271">
        <w:rPr>
          <w:rFonts w:ascii="Times New Roman" w:hAnsi="Times New Roman"/>
          <w:sz w:val="28"/>
          <w:szCs w:val="28"/>
          <w:lang w:eastAsia="uk-UA"/>
        </w:rPr>
        <w:t>реагування  на суспільні зміни й сучасні вимог</w:t>
      </w:r>
      <w:r>
        <w:rPr>
          <w:rFonts w:ascii="Times New Roman" w:hAnsi="Times New Roman"/>
          <w:sz w:val="28"/>
          <w:szCs w:val="28"/>
          <w:lang w:eastAsia="uk-UA"/>
        </w:rPr>
        <w:t>и</w:t>
      </w:r>
      <w:r w:rsidRPr="003A3271">
        <w:rPr>
          <w:rFonts w:ascii="Times New Roman" w:hAnsi="Times New Roman"/>
          <w:sz w:val="28"/>
          <w:szCs w:val="28"/>
          <w:lang w:eastAsia="uk-UA"/>
        </w:rPr>
        <w:t xml:space="preserve"> до розвитку позашкільної освіти.</w:t>
      </w:r>
    </w:p>
    <w:p w:rsidR="00147E05" w:rsidRDefault="00147E05" w:rsidP="0057348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 xml:space="preserve">      Методична робота інформаційно-методичного відділу включає різноманітні форми: семінари, конференції, </w:t>
      </w:r>
      <w:proofErr w:type="spellStart"/>
      <w:r>
        <w:rPr>
          <w:rFonts w:ascii="Times New Roman" w:hAnsi="Times New Roman"/>
          <w:sz w:val="28"/>
          <w:szCs w:val="28"/>
          <w:lang w:eastAsia="uk-UA"/>
        </w:rPr>
        <w:t>педчитання</w:t>
      </w:r>
      <w:proofErr w:type="spellEnd"/>
      <w:r>
        <w:rPr>
          <w:rFonts w:ascii="Times New Roman" w:hAnsi="Times New Roman"/>
          <w:sz w:val="28"/>
          <w:szCs w:val="28"/>
          <w:lang w:eastAsia="uk-UA"/>
        </w:rPr>
        <w:t xml:space="preserve">, майстер-класи, методичні оперативки, </w:t>
      </w:r>
      <w:proofErr w:type="spellStart"/>
      <w:r>
        <w:rPr>
          <w:rFonts w:ascii="Times New Roman" w:hAnsi="Times New Roman"/>
          <w:sz w:val="28"/>
          <w:szCs w:val="28"/>
          <w:lang w:eastAsia="uk-UA"/>
        </w:rPr>
        <w:t>воркшопи</w:t>
      </w:r>
      <w:proofErr w:type="spellEnd"/>
      <w:r>
        <w:rPr>
          <w:rFonts w:ascii="Times New Roman" w:hAnsi="Times New Roman"/>
          <w:sz w:val="28"/>
          <w:szCs w:val="28"/>
          <w:lang w:eastAsia="uk-UA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eastAsia="uk-UA"/>
        </w:rPr>
        <w:t>хакатони</w:t>
      </w:r>
      <w:proofErr w:type="spellEnd"/>
      <w:r>
        <w:rPr>
          <w:rFonts w:ascii="Times New Roman" w:hAnsi="Times New Roman"/>
          <w:sz w:val="28"/>
          <w:szCs w:val="28"/>
          <w:lang w:eastAsia="uk-UA"/>
        </w:rPr>
        <w:t xml:space="preserve">, консультації, методичний супровід, тренінги, наставництво, тощо </w:t>
      </w:r>
      <w:r w:rsidRPr="005E2DF6">
        <w:rPr>
          <w:rFonts w:ascii="Times New Roman" w:hAnsi="Times New Roman"/>
          <w:sz w:val="28"/>
          <w:szCs w:val="28"/>
          <w:lang w:eastAsia="uk-UA"/>
        </w:rPr>
        <w:t>(Додаток №1)</w:t>
      </w:r>
      <w:r>
        <w:rPr>
          <w:rFonts w:ascii="Times New Roman" w:hAnsi="Times New Roman"/>
          <w:sz w:val="28"/>
          <w:szCs w:val="28"/>
          <w:lang w:eastAsia="uk-UA"/>
        </w:rPr>
        <w:t>.</w:t>
      </w:r>
      <w:r w:rsidRPr="005E2DF6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Її суть – у вмінні взаємодіяти з багатьма суб</w:t>
      </w:r>
      <w:r w:rsidRPr="005E2DF6">
        <w:rPr>
          <w:rFonts w:ascii="Times New Roman" w:hAnsi="Times New Roman"/>
          <w:sz w:val="28"/>
          <w:szCs w:val="28"/>
          <w:lang w:eastAsia="uk-UA"/>
        </w:rPr>
        <w:t>’</w:t>
      </w:r>
      <w:r>
        <w:rPr>
          <w:rFonts w:ascii="Times New Roman" w:hAnsi="Times New Roman"/>
          <w:sz w:val="28"/>
          <w:szCs w:val="28"/>
          <w:lang w:eastAsia="uk-UA"/>
        </w:rPr>
        <w:t>єктами в певні проміжки часу, через проведення таких заходів для моделювання активних стратегій і комунікацій.</w:t>
      </w:r>
      <w:r w:rsidRPr="00573489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 xml:space="preserve">Завдання модератора, що проводить інформаційно-методичну роботу у будь-якому форматі, - головне розуміти та враховувати, що учасники заходу мають свій досвід, свої погляди, педагогічні вподобання, які були цінними в минулому, </w:t>
      </w:r>
      <w:r>
        <w:rPr>
          <w:rFonts w:ascii="Times New Roman" w:hAnsi="Times New Roman"/>
          <w:sz w:val="28"/>
          <w:szCs w:val="28"/>
          <w:lang w:eastAsia="uk-UA"/>
        </w:rPr>
        <w:lastRenderedPageBreak/>
        <w:t>але не зовсім відповідають вимогам сучасності і тому треба толерантно і вміло кожному доводити  необхідність змін [1,</w:t>
      </w:r>
      <w:r>
        <w:rPr>
          <w:rFonts w:ascii="Times New Roman" w:hAnsi="Times New Roman"/>
          <w:sz w:val="28"/>
          <w:szCs w:val="28"/>
          <w:lang w:val="en-US" w:eastAsia="uk-UA"/>
        </w:rPr>
        <w:t>c</w:t>
      </w:r>
      <w:r>
        <w:rPr>
          <w:rFonts w:ascii="Times New Roman" w:hAnsi="Times New Roman"/>
          <w:sz w:val="28"/>
          <w:szCs w:val="28"/>
          <w:lang w:eastAsia="uk-UA"/>
        </w:rPr>
        <w:t>.</w:t>
      </w:r>
      <w:r w:rsidRPr="005E2DF6">
        <w:rPr>
          <w:rFonts w:ascii="Times New Roman" w:hAnsi="Times New Roman"/>
          <w:sz w:val="28"/>
          <w:szCs w:val="28"/>
          <w:lang w:eastAsia="uk-UA"/>
        </w:rPr>
        <w:t>75]</w:t>
      </w:r>
      <w:r>
        <w:rPr>
          <w:rFonts w:ascii="Times New Roman" w:hAnsi="Times New Roman"/>
          <w:sz w:val="28"/>
          <w:szCs w:val="28"/>
          <w:lang w:eastAsia="uk-UA"/>
        </w:rPr>
        <w:t>.</w:t>
      </w:r>
    </w:p>
    <w:p w:rsidR="00147E05" w:rsidRDefault="00147E05" w:rsidP="00AB2BAE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 xml:space="preserve">      Також  поширена така форма роботи, як творчі звіти, що супроводжуються демонстрацією кращого традиційного та інноваційного досвіду, особливо в період атестації педагогів та присвоєння і підтвердження звань художнім колективам. </w:t>
      </w:r>
    </w:p>
    <w:p w:rsidR="00147E05" w:rsidRPr="00932F26" w:rsidRDefault="00147E05" w:rsidP="00AB2BAE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 xml:space="preserve">       Вибір форм роботи залежить від педагогічної культури педагогів, морально-психологічного клімату в закладі, матеріально-технічних можливостей та активності педагогів. Приміром,   на початку навчального року,   </w:t>
      </w:r>
      <w:r w:rsidRPr="002374C4">
        <w:rPr>
          <w:rFonts w:ascii="Times New Roman" w:hAnsi="Times New Roman"/>
          <w:sz w:val="28"/>
          <w:szCs w:val="28"/>
          <w:lang w:eastAsia="uk-UA"/>
        </w:rPr>
        <w:t>проведен</w:t>
      </w:r>
      <w:r>
        <w:rPr>
          <w:rFonts w:ascii="Times New Roman" w:hAnsi="Times New Roman"/>
          <w:sz w:val="28"/>
          <w:szCs w:val="28"/>
          <w:lang w:eastAsia="uk-UA"/>
        </w:rPr>
        <w:t>о</w:t>
      </w:r>
      <w:r w:rsidRPr="002374C4">
        <w:rPr>
          <w:rFonts w:ascii="Times New Roman" w:hAnsi="Times New Roman"/>
          <w:b/>
          <w:sz w:val="28"/>
          <w:szCs w:val="28"/>
        </w:rPr>
        <w:t xml:space="preserve"> </w:t>
      </w:r>
      <w:r w:rsidRPr="002374C4">
        <w:rPr>
          <w:rStyle w:val="a6"/>
          <w:rFonts w:ascii="Times New Roman" w:hAnsi="Times New Roman"/>
          <w:b w:val="0"/>
          <w:bCs/>
          <w:sz w:val="28"/>
          <w:szCs w:val="28"/>
        </w:rPr>
        <w:t xml:space="preserve">заняття відкритої </w:t>
      </w:r>
      <w:proofErr w:type="spellStart"/>
      <w:r w:rsidRPr="002374C4">
        <w:rPr>
          <w:rStyle w:val="a6"/>
          <w:rFonts w:ascii="Times New Roman" w:hAnsi="Times New Roman"/>
          <w:b w:val="0"/>
          <w:bCs/>
          <w:sz w:val="28"/>
          <w:szCs w:val="28"/>
        </w:rPr>
        <w:t>арт</w:t>
      </w:r>
      <w:r>
        <w:rPr>
          <w:rStyle w:val="a6"/>
          <w:rFonts w:ascii="Times New Roman" w:hAnsi="Times New Roman"/>
          <w:b w:val="0"/>
          <w:bCs/>
          <w:sz w:val="28"/>
          <w:szCs w:val="28"/>
        </w:rPr>
        <w:t>-</w:t>
      </w:r>
      <w:r w:rsidRPr="002374C4">
        <w:rPr>
          <w:rStyle w:val="a6"/>
          <w:rFonts w:ascii="Times New Roman" w:hAnsi="Times New Roman"/>
          <w:b w:val="0"/>
          <w:bCs/>
          <w:sz w:val="28"/>
          <w:szCs w:val="28"/>
        </w:rPr>
        <w:t>терапевтичної</w:t>
      </w:r>
      <w:proofErr w:type="spellEnd"/>
      <w:r w:rsidRPr="002374C4">
        <w:rPr>
          <w:rStyle w:val="a6"/>
          <w:rFonts w:ascii="Times New Roman" w:hAnsi="Times New Roman"/>
          <w:b w:val="0"/>
          <w:bCs/>
          <w:sz w:val="28"/>
          <w:szCs w:val="28"/>
        </w:rPr>
        <w:t xml:space="preserve"> студії для педагогів </w:t>
      </w:r>
      <w:r>
        <w:rPr>
          <w:rStyle w:val="a6"/>
          <w:rFonts w:ascii="Times New Roman" w:hAnsi="Times New Roman"/>
          <w:b w:val="0"/>
          <w:bCs/>
          <w:sz w:val="28"/>
          <w:szCs w:val="28"/>
        </w:rPr>
        <w:t xml:space="preserve"> закладу: </w:t>
      </w:r>
      <w:r w:rsidRPr="002374C4">
        <w:rPr>
          <w:rStyle w:val="a6"/>
          <w:rFonts w:ascii="Times New Roman" w:hAnsi="Times New Roman"/>
          <w:b w:val="0"/>
          <w:bCs/>
          <w:sz w:val="28"/>
          <w:szCs w:val="28"/>
        </w:rPr>
        <w:t xml:space="preserve">«Казка про Дерево бажань» </w:t>
      </w:r>
      <w:r>
        <w:rPr>
          <w:rFonts w:ascii="Times New Roman" w:hAnsi="Times New Roman"/>
          <w:sz w:val="28"/>
          <w:szCs w:val="28"/>
          <w:lang w:eastAsia="uk-UA"/>
        </w:rPr>
        <w:t>(Іл.,1.), а перед Новим роком  - «</w:t>
      </w:r>
      <w:r w:rsidRPr="00932F26">
        <w:rPr>
          <w:rStyle w:val="a6"/>
          <w:rFonts w:ascii="Times New Roman" w:hAnsi="Times New Roman"/>
          <w:b w:val="0"/>
          <w:bCs/>
          <w:sz w:val="28"/>
          <w:szCs w:val="28"/>
        </w:rPr>
        <w:t>Творчі підсумки минулого року»</w:t>
      </w:r>
      <w:r>
        <w:rPr>
          <w:rStyle w:val="a6"/>
          <w:rFonts w:ascii="Times New Roman" w:hAnsi="Times New Roman"/>
          <w:b w:val="0"/>
          <w:bCs/>
          <w:sz w:val="28"/>
          <w:szCs w:val="28"/>
        </w:rPr>
        <w:t xml:space="preserve"> (Іл., 2) та  </w:t>
      </w:r>
      <w:r>
        <w:rPr>
          <w:rFonts w:ascii="Times New Roman" w:hAnsi="Times New Roman"/>
          <w:sz w:val="28"/>
          <w:szCs w:val="28"/>
        </w:rPr>
        <w:t>м</w:t>
      </w:r>
      <w:r w:rsidRPr="00FD4790">
        <w:rPr>
          <w:rFonts w:ascii="Times New Roman" w:hAnsi="Times New Roman"/>
          <w:sz w:val="28"/>
          <w:szCs w:val="28"/>
        </w:rPr>
        <w:t>айстер-клас зі старовинного письма до Дня української письменності та мови (Іл.3.).</w:t>
      </w:r>
    </w:p>
    <w:p w:rsidR="00147E05" w:rsidRPr="0040371B" w:rsidRDefault="00147E05" w:rsidP="00932F26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  <w:lang w:val="ru-RU"/>
        </w:rPr>
      </w:pPr>
      <w:r>
        <w:t xml:space="preserve">         </w:t>
      </w:r>
      <w:r w:rsidRPr="00932F26">
        <w:rPr>
          <w:sz w:val="28"/>
          <w:szCs w:val="28"/>
        </w:rPr>
        <w:t xml:space="preserve">Завданням інформаційно-методичного відділу Будинку дитячої творчості є  </w:t>
      </w:r>
      <w:r>
        <w:rPr>
          <w:sz w:val="28"/>
          <w:szCs w:val="28"/>
        </w:rPr>
        <w:t>постійне удосконалення</w:t>
      </w:r>
      <w:r w:rsidRPr="00932F26">
        <w:rPr>
          <w:sz w:val="28"/>
          <w:szCs w:val="28"/>
        </w:rPr>
        <w:t xml:space="preserve"> вже відомих методів і засобів </w:t>
      </w:r>
      <w:r>
        <w:rPr>
          <w:sz w:val="28"/>
          <w:szCs w:val="28"/>
        </w:rPr>
        <w:t xml:space="preserve">роботи </w:t>
      </w:r>
      <w:r w:rsidRPr="00932F26">
        <w:rPr>
          <w:sz w:val="28"/>
          <w:szCs w:val="28"/>
        </w:rPr>
        <w:t>та опанування інноваційними</w:t>
      </w:r>
      <w:r>
        <w:rPr>
          <w:sz w:val="28"/>
          <w:szCs w:val="28"/>
        </w:rPr>
        <w:t xml:space="preserve"> технологіями</w:t>
      </w:r>
      <w:r w:rsidRPr="00932F26">
        <w:rPr>
          <w:sz w:val="28"/>
          <w:szCs w:val="28"/>
        </w:rPr>
        <w:t>. Інновації сприяють залученню педагогів до пошукової діяльності, попередженню конфліктних ситуацій у педагогічному колективі, розвитку комунікацій з колегами, вихованцями, батьками. Успіх проведення інноваційних методичних заходів залежить у значній мірі від організації та «включ</w:t>
      </w:r>
      <w:r>
        <w:rPr>
          <w:sz w:val="28"/>
          <w:szCs w:val="28"/>
        </w:rPr>
        <w:t xml:space="preserve">ення» педагогів у їх підготовку </w:t>
      </w:r>
      <w:r w:rsidRPr="00AE76B3">
        <w:rPr>
          <w:sz w:val="28"/>
          <w:szCs w:val="28"/>
          <w:lang w:val="ru-RU"/>
        </w:rPr>
        <w:t>[</w:t>
      </w:r>
      <w:r>
        <w:rPr>
          <w:sz w:val="28"/>
          <w:szCs w:val="28"/>
        </w:rPr>
        <w:t>2</w:t>
      </w:r>
      <w:r w:rsidRPr="00AE76B3">
        <w:rPr>
          <w:sz w:val="28"/>
          <w:szCs w:val="28"/>
          <w:lang w:val="ru-RU"/>
        </w:rPr>
        <w:t xml:space="preserve">, </w:t>
      </w:r>
      <w:r w:rsidRPr="00932F26">
        <w:rPr>
          <w:sz w:val="28"/>
          <w:szCs w:val="28"/>
          <w:lang w:val="en-US"/>
        </w:rPr>
        <w:t>c</w:t>
      </w:r>
      <w:r w:rsidRPr="00AE76B3">
        <w:rPr>
          <w:sz w:val="28"/>
          <w:szCs w:val="28"/>
          <w:lang w:val="ru-RU"/>
        </w:rPr>
        <w:t xml:space="preserve">. </w:t>
      </w:r>
      <w:proofErr w:type="gramStart"/>
      <w:r w:rsidRPr="00AE76B3">
        <w:rPr>
          <w:sz w:val="28"/>
          <w:szCs w:val="28"/>
          <w:lang w:val="ru-RU"/>
        </w:rPr>
        <w:t>57-58].</w:t>
      </w:r>
      <w:proofErr w:type="gramEnd"/>
    </w:p>
    <w:p w:rsidR="00147E05" w:rsidRDefault="00147E05" w:rsidP="00BB7189">
      <w:pPr>
        <w:spacing w:after="60" w:line="360" w:lineRule="auto"/>
        <w:jc w:val="both"/>
        <w:rPr>
          <w:rFonts w:ascii="Times New Roman" w:hAnsi="Times New Roman"/>
          <w:sz w:val="28"/>
          <w:szCs w:val="28"/>
        </w:rPr>
      </w:pPr>
      <w:r w:rsidRPr="00D67253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D67253">
        <w:rPr>
          <w:rFonts w:ascii="Times New Roman" w:hAnsi="Times New Roman"/>
          <w:sz w:val="28"/>
          <w:szCs w:val="28"/>
        </w:rPr>
        <w:t xml:space="preserve">Методична робота педагогічного колективу Будинку дитячої творчості </w:t>
      </w:r>
      <w:r>
        <w:rPr>
          <w:rFonts w:ascii="Times New Roman" w:hAnsi="Times New Roman"/>
          <w:sz w:val="28"/>
          <w:szCs w:val="28"/>
        </w:rPr>
        <w:t>різнопланова, творча, плідна</w:t>
      </w:r>
      <w:r w:rsidRPr="00D67253">
        <w:rPr>
          <w:rFonts w:ascii="Times New Roman" w:hAnsi="Times New Roman"/>
          <w:sz w:val="28"/>
          <w:szCs w:val="28"/>
        </w:rPr>
        <w:t xml:space="preserve"> у питаннях реалізації  ефективних педагогічних технологій </w:t>
      </w:r>
      <w:r>
        <w:rPr>
          <w:rFonts w:ascii="Times New Roman" w:hAnsi="Times New Roman"/>
          <w:sz w:val="28"/>
          <w:szCs w:val="28"/>
        </w:rPr>
        <w:t>і має потенціал  д</w:t>
      </w:r>
      <w:r w:rsidRPr="00D67253">
        <w:rPr>
          <w:rFonts w:ascii="Times New Roman" w:hAnsi="Times New Roman"/>
          <w:sz w:val="28"/>
          <w:szCs w:val="28"/>
        </w:rPr>
        <w:t>ля подальшого розвитку закладу.</w:t>
      </w:r>
      <w:r>
        <w:rPr>
          <w:rFonts w:ascii="Times New Roman" w:hAnsi="Times New Roman"/>
          <w:sz w:val="28"/>
          <w:szCs w:val="28"/>
          <w:lang w:eastAsia="uk-UA"/>
        </w:rPr>
        <w:t xml:space="preserve">  </w:t>
      </w:r>
      <w:r w:rsidRPr="008C5845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світянська галузь не може залишатися на місці, вона має рухатися вперед, досягаючи нових вершин, і навіть бути в авангарді суспільного розвитку!</w:t>
      </w:r>
    </w:p>
    <w:p w:rsidR="00147E05" w:rsidRDefault="00147E05" w:rsidP="00BB7189">
      <w:pPr>
        <w:spacing w:after="6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Розвиток системи позашкільної </w:t>
      </w:r>
      <w:r w:rsidRPr="008C5845">
        <w:rPr>
          <w:rFonts w:ascii="Times New Roman" w:hAnsi="Times New Roman"/>
          <w:sz w:val="28"/>
          <w:szCs w:val="28"/>
        </w:rPr>
        <w:t>освіти</w:t>
      </w:r>
      <w:r>
        <w:rPr>
          <w:rFonts w:ascii="Times New Roman" w:hAnsi="Times New Roman"/>
          <w:sz w:val="28"/>
          <w:szCs w:val="28"/>
        </w:rPr>
        <w:t xml:space="preserve"> значним чином </w:t>
      </w:r>
      <w:r w:rsidRPr="008C5845">
        <w:rPr>
          <w:rFonts w:ascii="Times New Roman" w:hAnsi="Times New Roman"/>
          <w:sz w:val="28"/>
          <w:szCs w:val="28"/>
        </w:rPr>
        <w:t xml:space="preserve">визначається </w:t>
      </w:r>
      <w:r>
        <w:rPr>
          <w:rFonts w:ascii="Times New Roman" w:hAnsi="Times New Roman"/>
          <w:sz w:val="28"/>
          <w:szCs w:val="28"/>
        </w:rPr>
        <w:t xml:space="preserve">досконалістю законодавчої бази, об’ємами фінансування, матеріальним </w:t>
      </w:r>
      <w:r w:rsidRPr="008C5845">
        <w:rPr>
          <w:rFonts w:ascii="Times New Roman" w:hAnsi="Times New Roman"/>
          <w:sz w:val="28"/>
          <w:szCs w:val="28"/>
        </w:rPr>
        <w:t xml:space="preserve">забезпеченням і багатьма іншими чинниками. Проте у цьому переліку чи не найважливішим є творчість педагога. Специфіка педагогічної творчості полягає </w:t>
      </w:r>
      <w:r>
        <w:rPr>
          <w:rFonts w:ascii="Times New Roman" w:hAnsi="Times New Roman"/>
          <w:sz w:val="28"/>
          <w:szCs w:val="28"/>
        </w:rPr>
        <w:t xml:space="preserve">в тому, що об’єктом і підсумком її є </w:t>
      </w:r>
      <w:r w:rsidRPr="008C5845">
        <w:rPr>
          <w:rFonts w:ascii="Times New Roman" w:hAnsi="Times New Roman"/>
          <w:sz w:val="28"/>
          <w:szCs w:val="28"/>
        </w:rPr>
        <w:t>творення особистост</w:t>
      </w:r>
      <w:r>
        <w:rPr>
          <w:rFonts w:ascii="Times New Roman" w:hAnsi="Times New Roman"/>
          <w:sz w:val="28"/>
          <w:szCs w:val="28"/>
        </w:rPr>
        <w:t xml:space="preserve">і. </w:t>
      </w:r>
      <w:r w:rsidRPr="00566254">
        <w:rPr>
          <w:rFonts w:ascii="Times New Roman" w:hAnsi="Times New Roman"/>
          <w:sz w:val="28"/>
          <w:szCs w:val="28"/>
        </w:rPr>
        <w:t xml:space="preserve">Творчо організована методична робота сприяє професійному зростанню педагогів, </w:t>
      </w:r>
      <w:r w:rsidRPr="00566254">
        <w:rPr>
          <w:rFonts w:ascii="Times New Roman" w:hAnsi="Times New Roman"/>
          <w:sz w:val="28"/>
          <w:szCs w:val="28"/>
        </w:rPr>
        <w:lastRenderedPageBreak/>
        <w:t>стимулює їх до збагачення та ефективного використання професійних знань, допомагає аналізувати власну діяльність, самовдосконалюватися. У результаті мат</w:t>
      </w:r>
      <w:r>
        <w:rPr>
          <w:rFonts w:ascii="Times New Roman" w:hAnsi="Times New Roman"/>
          <w:sz w:val="28"/>
          <w:szCs w:val="28"/>
        </w:rPr>
        <w:t>имемо розумного, креативного</w:t>
      </w:r>
      <w:r w:rsidRPr="00566254">
        <w:rPr>
          <w:rFonts w:ascii="Times New Roman" w:hAnsi="Times New Roman"/>
          <w:sz w:val="28"/>
          <w:szCs w:val="28"/>
        </w:rPr>
        <w:t xml:space="preserve"> педагога, який спрямовуватиме зусилля на всебічний творчий розвиток особистості дитини. </w:t>
      </w:r>
    </w:p>
    <w:p w:rsidR="00147E05" w:rsidRDefault="00147E05" w:rsidP="00C56EF6">
      <w:pPr>
        <w:spacing w:after="0" w:line="360" w:lineRule="auto"/>
        <w:ind w:firstLine="709"/>
        <w:jc w:val="both"/>
        <w:rPr>
          <w:rFonts w:ascii="Times New Roman" w:hAnsi="Times New Roman"/>
          <w:color w:val="212529"/>
          <w:sz w:val="28"/>
          <w:szCs w:val="28"/>
          <w:lang w:eastAsia="uk-UA"/>
        </w:rPr>
      </w:pPr>
      <w:r w:rsidRPr="00215405">
        <w:rPr>
          <w:rFonts w:ascii="Times New Roman" w:hAnsi="Times New Roman"/>
          <w:color w:val="212529"/>
          <w:sz w:val="28"/>
          <w:szCs w:val="28"/>
          <w:lang w:eastAsia="uk-UA"/>
        </w:rPr>
        <w:t>Заклад</w:t>
      </w:r>
      <w:r w:rsidRPr="00672A46">
        <w:rPr>
          <w:rFonts w:ascii="Times New Roman" w:hAnsi="Times New Roman"/>
          <w:color w:val="212529"/>
          <w:sz w:val="28"/>
          <w:szCs w:val="28"/>
          <w:lang w:eastAsia="uk-UA"/>
        </w:rPr>
        <w:t xml:space="preserve"> </w:t>
      </w:r>
      <w:r w:rsidRPr="00672A46">
        <w:rPr>
          <w:rFonts w:ascii="Times New Roman" w:hAnsi="Times New Roman"/>
          <w:sz w:val="28"/>
          <w:szCs w:val="28"/>
          <w:lang w:eastAsia="uk-UA"/>
        </w:rPr>
        <w:t>поз</w:t>
      </w:r>
      <w:r>
        <w:rPr>
          <w:rFonts w:ascii="Times New Roman" w:hAnsi="Times New Roman"/>
          <w:color w:val="212529"/>
          <w:sz w:val="28"/>
          <w:szCs w:val="28"/>
          <w:lang w:eastAsia="uk-UA"/>
        </w:rPr>
        <w:t xml:space="preserve">ашкільної освіти в особі креативного сучасного педагога має всі можливості здійснити бажання і реалізувати мрію особистості! Як колись написав  французький  романтик, поет, прозаїк, драматург, літературний критик і темпераментний публіцист Віктор Гюго: </w:t>
      </w:r>
      <w:r w:rsidRPr="003F208E">
        <w:rPr>
          <w:rFonts w:ascii="Times New Roman" w:hAnsi="Times New Roman"/>
          <w:sz w:val="28"/>
          <w:szCs w:val="28"/>
          <w:lang w:eastAsia="uk-UA"/>
        </w:rPr>
        <w:t>«</w:t>
      </w:r>
      <w:r w:rsidRPr="003F208E">
        <w:rPr>
          <w:rFonts w:ascii="Times New Roman" w:hAnsi="Times New Roman"/>
          <w:sz w:val="28"/>
          <w:szCs w:val="28"/>
        </w:rPr>
        <w:t>Розум людський володіє  трьома ключами, що відкривають все: цифрою, букво</w:t>
      </w:r>
      <w:r>
        <w:rPr>
          <w:rFonts w:ascii="Times New Roman" w:hAnsi="Times New Roman"/>
          <w:sz w:val="28"/>
          <w:szCs w:val="28"/>
        </w:rPr>
        <w:t>ю, нотою. Знати, думати, мріяти!</w:t>
      </w:r>
      <w:r w:rsidRPr="003F208E">
        <w:rPr>
          <w:rFonts w:ascii="Times New Roman" w:hAnsi="Times New Roman"/>
          <w:sz w:val="28"/>
          <w:szCs w:val="28"/>
        </w:rPr>
        <w:t xml:space="preserve"> Все в цьому»</w:t>
      </w:r>
      <w:r>
        <w:rPr>
          <w:rFonts w:ascii="Times New Roman" w:hAnsi="Times New Roman"/>
          <w:sz w:val="28"/>
          <w:szCs w:val="28"/>
          <w:lang w:eastAsia="uk-UA"/>
        </w:rPr>
        <w:t>.</w:t>
      </w:r>
      <w:r>
        <w:rPr>
          <w:rFonts w:ascii="Times New Roman" w:hAnsi="Times New Roman"/>
          <w:color w:val="212529"/>
          <w:sz w:val="28"/>
          <w:szCs w:val="28"/>
          <w:lang w:eastAsia="uk-UA"/>
        </w:rPr>
        <w:t xml:space="preserve"> </w:t>
      </w:r>
      <w:r w:rsidRPr="00215405">
        <w:rPr>
          <w:rFonts w:ascii="Times New Roman" w:hAnsi="Times New Roman"/>
          <w:color w:val="212529"/>
          <w:sz w:val="28"/>
          <w:szCs w:val="28"/>
          <w:lang w:eastAsia="uk-UA"/>
        </w:rPr>
        <w:t xml:space="preserve"> </w:t>
      </w:r>
    </w:p>
    <w:p w:rsidR="00147E05" w:rsidRDefault="00147E05" w:rsidP="00C56EF6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color w:val="212529"/>
          <w:sz w:val="28"/>
          <w:szCs w:val="28"/>
          <w:lang w:eastAsia="uk-UA"/>
        </w:rPr>
        <w:t xml:space="preserve">        Саме тому</w:t>
      </w:r>
      <w:r w:rsidRPr="00215405">
        <w:rPr>
          <w:rFonts w:ascii="Times New Roman" w:hAnsi="Times New Roman"/>
          <w:color w:val="212529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методична робота</w:t>
      </w:r>
      <w:r w:rsidRPr="00215405">
        <w:rPr>
          <w:rFonts w:ascii="Times New Roman" w:hAnsi="Times New Roman"/>
          <w:sz w:val="28"/>
          <w:szCs w:val="28"/>
          <w:lang w:eastAsia="uk-UA"/>
        </w:rPr>
        <w:t xml:space="preserve"> у позашкільному закладі</w:t>
      </w:r>
      <w:r>
        <w:rPr>
          <w:rFonts w:ascii="Times New Roman" w:hAnsi="Times New Roman"/>
          <w:sz w:val="28"/>
          <w:szCs w:val="28"/>
          <w:lang w:eastAsia="uk-UA"/>
        </w:rPr>
        <w:t>, яку</w:t>
      </w:r>
      <w:r w:rsidRPr="00215405">
        <w:rPr>
          <w:rFonts w:ascii="Times New Roman" w:hAnsi="Times New Roman"/>
          <w:sz w:val="28"/>
          <w:szCs w:val="28"/>
          <w:lang w:eastAsia="uk-UA"/>
        </w:rPr>
        <w:t xml:space="preserve"> здійснюють директор, заступник директора з навчально-виховної діяльності,</w:t>
      </w:r>
      <w:r>
        <w:rPr>
          <w:rFonts w:ascii="Times New Roman" w:hAnsi="Times New Roman"/>
          <w:sz w:val="28"/>
          <w:szCs w:val="28"/>
          <w:lang w:eastAsia="uk-UA"/>
        </w:rPr>
        <w:t xml:space="preserve"> методисти, завідуючі відділами та інші педагоги, </w:t>
      </w:r>
      <w:r w:rsidRPr="00215405">
        <w:rPr>
          <w:rFonts w:ascii="Times New Roman" w:hAnsi="Times New Roman"/>
          <w:sz w:val="28"/>
          <w:szCs w:val="28"/>
          <w:lang w:eastAsia="uk-UA"/>
        </w:rPr>
        <w:t xml:space="preserve">має </w:t>
      </w:r>
      <w:r>
        <w:rPr>
          <w:rFonts w:ascii="Times New Roman" w:hAnsi="Times New Roman"/>
          <w:sz w:val="28"/>
          <w:szCs w:val="28"/>
          <w:lang w:eastAsia="uk-UA"/>
        </w:rPr>
        <w:t xml:space="preserve">забезпечити всі можливості для розкриття творчого потенціалу кожного вихованця та </w:t>
      </w:r>
      <w:r w:rsidRPr="00215405">
        <w:rPr>
          <w:rFonts w:ascii="Times New Roman" w:hAnsi="Times New Roman"/>
          <w:sz w:val="28"/>
          <w:szCs w:val="28"/>
          <w:lang w:eastAsia="uk-UA"/>
        </w:rPr>
        <w:t>сприяти</w:t>
      </w:r>
      <w:r>
        <w:rPr>
          <w:rFonts w:ascii="Times New Roman" w:hAnsi="Times New Roman"/>
          <w:sz w:val="28"/>
          <w:szCs w:val="28"/>
          <w:lang w:eastAsia="uk-UA"/>
        </w:rPr>
        <w:t xml:space="preserve"> втіленню своїх мрій та задумів в реальне життя. </w:t>
      </w:r>
    </w:p>
    <w:p w:rsidR="00147E05" w:rsidRDefault="00147E05" w:rsidP="00BB7189">
      <w:pPr>
        <w:spacing w:after="60" w:line="360" w:lineRule="auto"/>
        <w:jc w:val="both"/>
        <w:rPr>
          <w:rFonts w:ascii="Times New Roman" w:hAnsi="Times New Roman"/>
          <w:sz w:val="28"/>
          <w:szCs w:val="28"/>
        </w:rPr>
      </w:pPr>
      <w:r w:rsidRPr="00566254">
        <w:rPr>
          <w:rFonts w:ascii="Times New Roman" w:hAnsi="Times New Roman"/>
          <w:sz w:val="28"/>
          <w:szCs w:val="28"/>
        </w:rPr>
        <w:t xml:space="preserve"> </w:t>
      </w:r>
    </w:p>
    <w:p w:rsidR="00147E05" w:rsidRDefault="00147E05" w:rsidP="00BB7189">
      <w:pPr>
        <w:spacing w:after="60" w:line="360" w:lineRule="auto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Примітки:</w:t>
      </w:r>
    </w:p>
    <w:p w:rsidR="00147E05" w:rsidRPr="003A3271" w:rsidRDefault="00147E05" w:rsidP="00BB7189">
      <w:pPr>
        <w:spacing w:after="60" w:line="360" w:lineRule="auto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1</w:t>
      </w:r>
      <w:r w:rsidRPr="00AE76B3">
        <w:rPr>
          <w:rFonts w:ascii="Times New Roman" w:hAnsi="Times New Roman"/>
          <w:sz w:val="28"/>
          <w:szCs w:val="28"/>
          <w:lang w:eastAsia="uk-UA"/>
        </w:rPr>
        <w:t>.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proofErr w:type="spellStart"/>
      <w:r w:rsidRPr="00AE76B3">
        <w:rPr>
          <w:rFonts w:ascii="Times New Roman" w:hAnsi="Times New Roman"/>
          <w:sz w:val="28"/>
          <w:szCs w:val="28"/>
          <w:lang w:eastAsia="uk-UA"/>
        </w:rPr>
        <w:t>Бабкова</w:t>
      </w:r>
      <w:proofErr w:type="spellEnd"/>
      <w:r w:rsidRPr="00AE76B3">
        <w:rPr>
          <w:rFonts w:ascii="Times New Roman" w:hAnsi="Times New Roman"/>
          <w:sz w:val="28"/>
          <w:szCs w:val="28"/>
          <w:lang w:eastAsia="uk-UA"/>
        </w:rPr>
        <w:t xml:space="preserve"> А. </w:t>
      </w:r>
      <w:proofErr w:type="spellStart"/>
      <w:r w:rsidRPr="00AE76B3">
        <w:rPr>
          <w:rFonts w:ascii="Times New Roman" w:hAnsi="Times New Roman"/>
          <w:sz w:val="28"/>
          <w:szCs w:val="28"/>
          <w:lang w:eastAsia="uk-UA"/>
        </w:rPr>
        <w:t>Воркшоп</w:t>
      </w:r>
      <w:proofErr w:type="spellEnd"/>
      <w:r w:rsidRPr="00AE76B3">
        <w:rPr>
          <w:rFonts w:ascii="Times New Roman" w:hAnsi="Times New Roman"/>
          <w:sz w:val="28"/>
          <w:szCs w:val="28"/>
          <w:lang w:eastAsia="uk-UA"/>
        </w:rPr>
        <w:t xml:space="preserve">: роль методиста як </w:t>
      </w:r>
      <w:proofErr w:type="spellStart"/>
      <w:r w:rsidRPr="00AE76B3">
        <w:rPr>
          <w:rFonts w:ascii="Times New Roman" w:hAnsi="Times New Roman"/>
          <w:sz w:val="28"/>
          <w:szCs w:val="28"/>
          <w:lang w:eastAsia="uk-UA"/>
        </w:rPr>
        <w:t>мотиватора</w:t>
      </w:r>
      <w:proofErr w:type="spellEnd"/>
      <w:r w:rsidRPr="00AE76B3">
        <w:rPr>
          <w:rFonts w:ascii="Times New Roman" w:hAnsi="Times New Roman"/>
          <w:sz w:val="28"/>
          <w:szCs w:val="28"/>
          <w:lang w:eastAsia="uk-UA"/>
        </w:rPr>
        <w:t xml:space="preserve"> // Журнал «Методист» №5(101) травень 2020</w:t>
      </w:r>
      <w:r>
        <w:rPr>
          <w:rFonts w:ascii="Times New Roman" w:hAnsi="Times New Roman"/>
          <w:sz w:val="28"/>
          <w:szCs w:val="28"/>
          <w:lang w:eastAsia="uk-UA"/>
        </w:rPr>
        <w:t xml:space="preserve">, </w:t>
      </w:r>
      <w:bookmarkStart w:id="0" w:name="_GoBack"/>
      <w:bookmarkEnd w:id="0"/>
      <w:r w:rsidRPr="00AE76B3">
        <w:rPr>
          <w:rFonts w:ascii="Times New Roman" w:hAnsi="Times New Roman"/>
          <w:sz w:val="28"/>
          <w:szCs w:val="28"/>
          <w:lang w:eastAsia="uk-UA"/>
        </w:rPr>
        <w:t>ТОВ «Видавнича група «Шкільний світ» с.79,</w:t>
      </w:r>
      <w:r w:rsidR="00CB55CC">
        <w:rPr>
          <w:rFonts w:ascii="Times New Roman" w:hAnsi="Times New Roman"/>
          <w:sz w:val="28"/>
          <w:szCs w:val="28"/>
          <w:lang w:val="ru-RU" w:eastAsia="uk-UA"/>
        </w:rPr>
        <w:t xml:space="preserve"> </w:t>
      </w:r>
      <w:r w:rsidRPr="00AE76B3">
        <w:rPr>
          <w:rFonts w:ascii="Times New Roman" w:hAnsi="Times New Roman"/>
          <w:sz w:val="28"/>
          <w:szCs w:val="28"/>
          <w:lang w:eastAsia="uk-UA"/>
        </w:rPr>
        <w:t>іл. С.76-79.</w:t>
      </w:r>
    </w:p>
    <w:p w:rsidR="00147E05" w:rsidRDefault="00147E05" w:rsidP="00932F26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val="ru-RU" w:eastAsia="uk-UA"/>
        </w:rPr>
        <w:t xml:space="preserve">2. </w:t>
      </w:r>
      <w:r>
        <w:rPr>
          <w:rFonts w:ascii="Times New Roman" w:hAnsi="Times New Roman"/>
          <w:sz w:val="28"/>
          <w:szCs w:val="28"/>
          <w:lang w:eastAsia="uk-UA"/>
        </w:rPr>
        <w:t>Інноваційна діяльність сучасного позашкільного закладу: досвід, пошук, проблеми. Збірник матеріалів науково-практичної конференції. Колектив авторів, Кіровоград, 2006. – 219 с.</w:t>
      </w:r>
    </w:p>
    <w:p w:rsidR="00147E05" w:rsidRPr="0099180E" w:rsidRDefault="00147E05" w:rsidP="00932F26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</w:rPr>
        <w:t>3. Закон України «Про позашкільну освіту» 22.06.2000р.№1841-ІІІ</w:t>
      </w:r>
      <w:r w:rsidR="007E3206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t>(Редакція станом на 16.10.2020)</w:t>
      </w:r>
    </w:p>
    <w:p w:rsidR="00147E05" w:rsidRDefault="00147E05" w:rsidP="00D67253">
      <w:p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048A0" w:rsidRDefault="001048A0" w:rsidP="00D67253">
      <w:p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048A0" w:rsidRDefault="001048A0" w:rsidP="00D67253">
      <w:p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048A0" w:rsidRDefault="001048A0" w:rsidP="00D67253">
      <w:p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F6B50" w:rsidRDefault="009F6B50" w:rsidP="009F6B50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32"/>
          <w:szCs w:val="32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lastRenderedPageBreak/>
        <w:t>Додаток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1</w:t>
      </w:r>
    </w:p>
    <w:p w:rsidR="009F6B50" w:rsidRDefault="009F6B50" w:rsidP="009F6B50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32"/>
          <w:szCs w:val="32"/>
          <w:lang w:val="ru-RU"/>
        </w:rPr>
      </w:pPr>
    </w:p>
    <w:p w:rsidR="009F6B50" w:rsidRPr="00E8296F" w:rsidRDefault="009F6B50" w:rsidP="009F6B50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005BAE">
        <w:rPr>
          <w:noProof/>
          <w:sz w:val="32"/>
          <w:szCs w:val="32"/>
          <w:lang w:val="ru-RU" w:eastAsia="ru-RU"/>
        </w:rPr>
      </w:r>
      <w:r>
        <w:rPr>
          <w:rFonts w:ascii="Times New Roman" w:hAnsi="Times New Roman"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4" type="#_x0000_t202" style="width:299.25pt;height:27pt;mso-position-horizontal-relative:char;mso-position-vertical-relative:line" fillcolor="#fde9d9">
            <v:textbox style="mso-next-textbox:#_x0000_s1054">
              <w:txbxContent>
                <w:p w:rsidR="009F6B50" w:rsidRPr="003436AF" w:rsidRDefault="009F6B50" w:rsidP="009F6B50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D33D71">
                    <w:rPr>
                      <w:sz w:val="32"/>
                      <w:szCs w:val="28"/>
                    </w:rPr>
                    <w:t>Співпраця зі школами району</w:t>
                  </w:r>
                  <w:r w:rsidRPr="00D33D71">
                    <w:rPr>
                      <w:b/>
                      <w:sz w:val="36"/>
                      <w:szCs w:val="32"/>
                    </w:rPr>
                    <w:t xml:space="preserve">    </w:t>
                  </w:r>
                  <w:r w:rsidRPr="003436AF">
                    <w:rPr>
                      <w:b/>
                      <w:sz w:val="32"/>
                      <w:szCs w:val="32"/>
                    </w:rPr>
                    <w:t>ІНФОРМАЦІЙМЕТОДИЧНОЇ СЛУЖБИ БДТ</w:t>
                  </w:r>
                </w:p>
                <w:p w:rsidR="009F6B50" w:rsidRPr="00C76D59" w:rsidRDefault="009F6B50" w:rsidP="009F6B50">
                  <w:pPr>
                    <w:jc w:val="center"/>
                  </w:pPr>
                  <w:r>
                    <w:t xml:space="preserve">Співпраця зі школами району  </w:t>
                  </w:r>
                  <w:proofErr w:type="spellStart"/>
                  <w:r>
                    <w:t>управліннямосвіти</w:t>
                  </w:r>
                  <w:proofErr w:type="spellEnd"/>
                </w:p>
              </w:txbxContent>
            </v:textbox>
            <w10:anchorlock/>
          </v:shape>
        </w:pict>
      </w:r>
      <w:r w:rsidRPr="00005BAE">
        <w:rPr>
          <w:sz w:val="32"/>
          <w:szCs w:val="32"/>
        </w:rPr>
      </w:r>
      <w:r w:rsidRPr="00005BAE">
        <w:rPr>
          <w:sz w:val="32"/>
          <w:szCs w:val="32"/>
        </w:rPr>
        <w:pict>
          <v:group id="_x0000_s1055" editas="canvas" style="width:658.8pt;height:378pt;mso-position-horizontal-relative:char;mso-position-vertical-relative:line" coordorigin="1369,1758" coordsize="13176,756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6" type="#_x0000_t75" style="position:absolute;left:1369;top:1758;width:13176;height:7560" o:preferrelative="f">
              <v:fill o:detectmouseclick="t"/>
              <v:path o:extrusionok="t" o:connecttype="none"/>
              <o:lock v:ext="edit" text="t"/>
            </v:shape>
            <v:oval id="_x0000_s1057" style="position:absolute;left:4990;top:3558;width:2880;height:2700" fillcolor="#fabf8f">
              <v:textbox style="mso-next-textbox:#_x0000_s1057">
                <w:txbxContent>
                  <w:p w:rsidR="009F6B50" w:rsidRDefault="009F6B50" w:rsidP="009F6B50">
                    <w:pPr>
                      <w:spacing w:after="0"/>
                      <w:jc w:val="center"/>
                      <w:rPr>
                        <w:b/>
                        <w:lang w:val="ru-RU"/>
                      </w:rPr>
                    </w:pPr>
                  </w:p>
                  <w:p w:rsidR="009F6B50" w:rsidRPr="00CE1F46" w:rsidRDefault="009F6B50" w:rsidP="009F6B50">
                    <w:pPr>
                      <w:spacing w:after="0"/>
                      <w:jc w:val="center"/>
                      <w:rPr>
                        <w:b/>
                        <w:color w:val="FFFFFF"/>
                        <w:sz w:val="24"/>
                        <w:szCs w:val="24"/>
                      </w:rPr>
                    </w:pPr>
                    <w:r w:rsidRPr="00CE1F46">
                      <w:rPr>
                        <w:b/>
                        <w:color w:val="FFFFFF"/>
                        <w:sz w:val="24"/>
                        <w:szCs w:val="24"/>
                      </w:rPr>
                      <w:t xml:space="preserve">Форми  роботи  </w:t>
                    </w:r>
                    <w:proofErr w:type="spellStart"/>
                    <w:r w:rsidRPr="00CE1F46">
                      <w:rPr>
                        <w:b/>
                        <w:color w:val="FFFFFF"/>
                        <w:sz w:val="24"/>
                        <w:szCs w:val="24"/>
                      </w:rPr>
                      <w:t>інформаційно-методичого</w:t>
                    </w:r>
                    <w:proofErr w:type="spellEnd"/>
                  </w:p>
                  <w:p w:rsidR="009F6B50" w:rsidRPr="00CE1F46" w:rsidRDefault="009F6B50" w:rsidP="009F6B50">
                    <w:pPr>
                      <w:spacing w:after="0"/>
                      <w:jc w:val="center"/>
                      <w:rPr>
                        <w:b/>
                        <w:color w:val="FFFFFF"/>
                        <w:sz w:val="24"/>
                        <w:szCs w:val="24"/>
                        <w:lang w:val="ru-RU"/>
                      </w:rPr>
                    </w:pPr>
                    <w:r w:rsidRPr="00CE1F46">
                      <w:rPr>
                        <w:b/>
                        <w:color w:val="FFFFFF"/>
                        <w:sz w:val="24"/>
                        <w:szCs w:val="24"/>
                      </w:rPr>
                      <w:t>відділу</w:t>
                    </w:r>
                  </w:p>
                  <w:p w:rsidR="009F6B50" w:rsidRPr="00CE1F46" w:rsidRDefault="009F6B50" w:rsidP="009F6B50">
                    <w:pPr>
                      <w:spacing w:after="0"/>
                      <w:jc w:val="center"/>
                      <w:rPr>
                        <w:b/>
                        <w:color w:val="FFFFFF"/>
                        <w:sz w:val="24"/>
                        <w:szCs w:val="24"/>
                      </w:rPr>
                    </w:pPr>
                  </w:p>
                  <w:p w:rsidR="009F6B50" w:rsidRPr="003766EE" w:rsidRDefault="009F6B50" w:rsidP="009F6B50">
                    <w:pPr>
                      <w:jc w:val="center"/>
                      <w:rPr>
                        <w:b/>
                      </w:rPr>
                    </w:pPr>
                  </w:p>
                  <w:p w:rsidR="009F6B50" w:rsidRPr="003766EE" w:rsidRDefault="009F6B50" w:rsidP="009F6B50">
                    <w:pPr>
                      <w:jc w:val="center"/>
                      <w:rPr>
                        <w:b/>
                      </w:rPr>
                    </w:pPr>
                  </w:p>
                </w:txbxContent>
              </v:textbox>
            </v:oval>
            <v:shape id="_x0000_s1058" type="#_x0000_t202" style="position:absolute;left:1369;top:5613;width:2892;height:720" fillcolor="#f2dbdb">
              <v:textbox style="mso-next-textbox:#_x0000_s1058">
                <w:txbxContent>
                  <w:p w:rsidR="009F6B50" w:rsidRPr="00C76D59" w:rsidRDefault="009F6B50" w:rsidP="009F6B50">
                    <w:pPr>
                      <w:jc w:val="center"/>
                    </w:pPr>
                    <w:r>
                      <w:t>Творчі  звіти</w:t>
                    </w:r>
                  </w:p>
                </w:txbxContent>
              </v:textbox>
            </v:shape>
            <v:shape id="_x0000_s1059" type="#_x0000_t202" style="position:absolute;left:3401;top:8598;width:4860;height:720" fillcolor="#daeef3">
              <v:textbox style="mso-next-textbox:#_x0000_s1059">
                <w:txbxContent>
                  <w:p w:rsidR="009F6B50" w:rsidRPr="00C76D59" w:rsidRDefault="009F6B50" w:rsidP="009F6B50">
                    <w:pPr>
                      <w:jc w:val="center"/>
                    </w:pPr>
                    <w:r>
                      <w:t>Спільна діяльність з  художнім відділом  та іншими структурними підрозділами закладу</w:t>
                    </w:r>
                  </w:p>
                </w:txbxContent>
              </v:textbox>
            </v:shape>
            <v:shape id="_x0000_s1060" type="#_x0000_t202" style="position:absolute;left:7286;top:2298;width:3250;height:540" fillcolor="#daeef3">
              <v:textbox style="mso-next-textbox:#_x0000_s1060">
                <w:txbxContent>
                  <w:p w:rsidR="009F6B50" w:rsidRPr="00C76D59" w:rsidRDefault="009F6B50" w:rsidP="009F6B50">
                    <w:pPr>
                      <w:jc w:val="center"/>
                    </w:pPr>
                    <w:r>
                      <w:t>Методичні наради</w:t>
                    </w:r>
                  </w:p>
                </w:txbxContent>
              </v:textbox>
            </v:shape>
            <v:shape id="_x0000_s1061" type="#_x0000_t202" style="position:absolute;left:8261;top:3663;width:2999;height:540" fillcolor="#e5dfec">
              <v:textbox style="mso-next-textbox:#_x0000_s1061">
                <w:txbxContent>
                  <w:p w:rsidR="009F6B50" w:rsidRPr="00C76D59" w:rsidRDefault="009F6B50" w:rsidP="009F6B50">
                    <w:pPr>
                      <w:jc w:val="center"/>
                    </w:pPr>
                    <w:r>
                      <w:t xml:space="preserve">Методичний супровід </w:t>
                    </w:r>
                  </w:p>
                </w:txbxContent>
              </v:textbox>
            </v:shape>
            <v:shape id="_x0000_s1062" type="#_x0000_t202" style="position:absolute;left:8491;top:5088;width:2634;height:852" fillcolor="#eaf1dd">
              <v:textbox style="mso-next-textbox:#_x0000_s1062">
                <w:txbxContent>
                  <w:p w:rsidR="009F6B50" w:rsidRPr="00C76D59" w:rsidRDefault="009F6B50" w:rsidP="009F6B50">
                    <w:pPr>
                      <w:jc w:val="center"/>
                    </w:pPr>
                    <w:proofErr w:type="spellStart"/>
                    <w:r>
                      <w:t>Воркшопи</w:t>
                    </w:r>
                    <w:proofErr w:type="spellEnd"/>
                  </w:p>
                </w:txbxContent>
              </v:textbox>
            </v:shape>
            <v:shape id="_x0000_s1063" type="#_x0000_t202" style="position:absolute;left:8261;top:6266;width:2864;height:706" fillcolor="#fbd4b4">
              <v:textbox style="mso-next-textbox:#_x0000_s1063">
                <w:txbxContent>
                  <w:p w:rsidR="009F6B50" w:rsidRPr="00C76D59" w:rsidRDefault="009F6B50" w:rsidP="009F6B50">
                    <w:pPr>
                      <w:tabs>
                        <w:tab w:val="left" w:pos="3119"/>
                      </w:tabs>
                      <w:ind w:right="-111"/>
                      <w:jc w:val="center"/>
                    </w:pPr>
                    <w:r>
                      <w:t>Тренінги, майстер-класи</w:t>
                    </w:r>
                  </w:p>
                </w:txbxContent>
              </v:textbox>
            </v:shape>
            <v:shape id="_x0000_s1064" type="#_x0000_t202" style="position:absolute;left:7286;top:7602;width:3348;height:540" fillcolor="#dbe5f1">
              <v:textbox style="mso-next-textbox:#_x0000_s1064">
                <w:txbxContent>
                  <w:p w:rsidR="009F6B50" w:rsidRPr="00C76D59" w:rsidRDefault="009F6B50" w:rsidP="009F6B50">
                    <w:pPr>
                      <w:jc w:val="center"/>
                    </w:pPr>
                    <w:r>
                      <w:t>Наставництво</w:t>
                    </w:r>
                  </w:p>
                </w:txbxContent>
              </v:textbox>
            </v:shape>
            <v:shape id="_x0000_s1065" type="#_x0000_t202" style="position:absolute;left:1369;top:6810;width:2907;height:792" fillcolor="yellow">
              <v:fill opacity="45875f"/>
              <v:textbox style="mso-next-textbox:#_x0000_s1065">
                <w:txbxContent>
                  <w:p w:rsidR="009F6B50" w:rsidRPr="00C76D59" w:rsidRDefault="009F6B50" w:rsidP="009F6B50">
                    <w:pPr>
                      <w:jc w:val="center"/>
                    </w:pPr>
                    <w:r>
                      <w:t>Презентація перспективних  ідей</w:t>
                    </w:r>
                  </w:p>
                </w:txbxContent>
              </v:textbox>
            </v:shape>
            <v:line id="_x0000_s1066" style="position:absolute;flip:y" from="6525,1758" to="6526,3558">
              <v:stroke endarrow="block"/>
            </v:line>
            <v:line id="_x0000_s1067" style="position:absolute;flip:x y" from="4575,2520" to="5725,3738">
              <v:stroke endarrow="block"/>
            </v:line>
            <v:line id="_x0000_s1068" style="position:absolute;flip:x y" from="4261,3738" to="5251,4098">
              <v:stroke endarrow="block"/>
            </v:line>
            <v:line id="_x0000_s1069" style="position:absolute;flip:x" from="4261,4665" to="5005,4740">
              <v:stroke endarrow="block"/>
            </v:line>
            <v:line id="_x0000_s1070" style="position:absolute;flip:x" from="4261,5358" to="5080,5850">
              <v:stroke endarrow="block"/>
            </v:line>
            <v:line id="_x0000_s1071" style="position:absolute;flip:x" from="4261,5940" to="5445,6972">
              <v:stroke endarrow="block"/>
            </v:line>
            <v:line id="_x0000_s1072" style="position:absolute;flip:x" from="6255,6258" to="6375,8598">
              <v:stroke endarrow="block"/>
            </v:line>
            <v:line id="_x0000_s1073" style="position:absolute;flip:y" from="7405,2838" to="8491,3918">
              <v:stroke endarrow="block"/>
            </v:line>
            <v:line id="_x0000_s1074" style="position:absolute;flip:y" from="7871,4203" to="8865,4665">
              <v:stroke endarrow="block"/>
            </v:line>
            <v:line id="_x0000_s1075" style="position:absolute" from="7871,5146" to="8491,5247">
              <v:stroke endarrow="block"/>
            </v:line>
            <v:line id="_x0000_s1076" style="position:absolute" from="7691,5538" to="8491,6258">
              <v:stroke endarrow="block"/>
            </v:line>
            <v:line id="_x0000_s1077" style="position:absolute" from="7165,6078" to="8037,7602">
              <v:stroke endarrow="block"/>
            </v:line>
            <v:shape id="_x0000_s1078" type="#_x0000_t202" style="position:absolute;left:1369;top:4338;width:2892;height:808" fillcolor="#c6d9f1">
              <v:textbox style="mso-next-textbox:#_x0000_s1078">
                <w:txbxContent>
                  <w:p w:rsidR="009F6B50" w:rsidRPr="00C76D59" w:rsidRDefault="009F6B50" w:rsidP="009F6B50">
                    <w:pPr>
                      <w:jc w:val="center"/>
                    </w:pPr>
                    <w:r>
                      <w:t>Педагогічні читання</w:t>
                    </w:r>
                  </w:p>
                </w:txbxContent>
              </v:textbox>
            </v:shape>
            <v:shape id="_x0000_s1079" type="#_x0000_t202" style="position:absolute;left:1699;top:2208;width:2876;height:720" fillcolor="#ddd8c2">
              <v:textbox style="mso-next-textbox:#_x0000_s1079">
                <w:txbxContent>
                  <w:p w:rsidR="009F6B50" w:rsidRPr="00C76D59" w:rsidRDefault="009F6B50" w:rsidP="009F6B50">
                    <w:pPr>
                      <w:jc w:val="center"/>
                    </w:pPr>
                    <w:r>
                      <w:t>Семінари, конференції</w:t>
                    </w:r>
                  </w:p>
                  <w:p w:rsidR="009F6B50" w:rsidRDefault="009F6B50" w:rsidP="009F6B50"/>
                </w:txbxContent>
              </v:textbox>
            </v:shape>
            <w10:anchorlock/>
          </v:group>
        </w:pict>
      </w:r>
    </w:p>
    <w:p w:rsidR="009F6B50" w:rsidRDefault="009F6B50" w:rsidP="001048A0">
      <w:pPr>
        <w:jc w:val="center"/>
        <w:rPr>
          <w:rFonts w:ascii="Times New Roman" w:hAnsi="Times New Roman"/>
          <w:noProof/>
          <w:sz w:val="28"/>
          <w:szCs w:val="28"/>
          <w:lang w:val="ru-RU"/>
        </w:rPr>
      </w:pPr>
    </w:p>
    <w:p w:rsidR="001048A0" w:rsidRPr="001349AE" w:rsidRDefault="001048A0" w:rsidP="001048A0">
      <w:pPr>
        <w:jc w:val="center"/>
        <w:rPr>
          <w:rFonts w:ascii="Times New Roman" w:hAnsi="Times New Roman"/>
          <w:noProof/>
          <w:sz w:val="28"/>
          <w:szCs w:val="28"/>
        </w:rPr>
      </w:pPr>
      <w:r w:rsidRPr="001349AE">
        <w:rPr>
          <w:rFonts w:ascii="Times New Roman" w:hAnsi="Times New Roman"/>
          <w:noProof/>
          <w:sz w:val="28"/>
          <w:szCs w:val="28"/>
        </w:rPr>
        <w:t>Ілюстрація №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 w:rsidRPr="001349AE">
        <w:rPr>
          <w:rFonts w:ascii="Times New Roman" w:hAnsi="Times New Roman"/>
          <w:noProof/>
          <w:sz w:val="28"/>
          <w:szCs w:val="28"/>
        </w:rPr>
        <w:t>1</w:t>
      </w:r>
    </w:p>
    <w:p w:rsidR="001048A0" w:rsidRDefault="009F6B50" w:rsidP="001048A0">
      <w:pPr>
        <w:jc w:val="center"/>
        <w:rPr>
          <w:noProof/>
        </w:rPr>
      </w:pPr>
      <w:r w:rsidRPr="00593647">
        <w:rPr>
          <w:noProof/>
          <w:lang w:val="en-US"/>
        </w:rPr>
        <w:pict>
          <v:shape id="_x0000_i1029" type="#_x0000_t75" style="width:192pt;height:205.5pt;visibility:visible">
            <v:imagedata r:id="rId6" o:title="" croptop="6620f" cropbottom="23497f" blacklevel="6554f"/>
          </v:shape>
        </w:pict>
      </w:r>
    </w:p>
    <w:p w:rsidR="001048A0" w:rsidRPr="001349AE" w:rsidRDefault="001048A0" w:rsidP="001048A0">
      <w:pPr>
        <w:jc w:val="center"/>
        <w:rPr>
          <w:rFonts w:ascii="Times New Roman" w:hAnsi="Times New Roman"/>
          <w:sz w:val="28"/>
          <w:szCs w:val="28"/>
        </w:rPr>
      </w:pPr>
      <w:r w:rsidRPr="001349AE">
        <w:rPr>
          <w:rFonts w:ascii="Times New Roman" w:hAnsi="Times New Roman"/>
          <w:sz w:val="28"/>
          <w:szCs w:val="28"/>
          <w:lang w:eastAsia="uk-UA"/>
        </w:rPr>
        <w:t>Проведення психологом</w:t>
      </w:r>
      <w:r w:rsidRPr="001349AE">
        <w:rPr>
          <w:rFonts w:ascii="Times New Roman" w:hAnsi="Times New Roman"/>
          <w:b/>
          <w:sz w:val="28"/>
          <w:szCs w:val="28"/>
        </w:rPr>
        <w:t xml:space="preserve"> </w:t>
      </w:r>
      <w:r w:rsidRPr="001349AE">
        <w:rPr>
          <w:rStyle w:val="a6"/>
          <w:rFonts w:ascii="Times New Roman" w:hAnsi="Times New Roman"/>
          <w:bCs/>
          <w:sz w:val="28"/>
          <w:szCs w:val="28"/>
        </w:rPr>
        <w:t xml:space="preserve">заняття відкритої </w:t>
      </w:r>
      <w:proofErr w:type="spellStart"/>
      <w:r w:rsidRPr="001349AE">
        <w:rPr>
          <w:rStyle w:val="a6"/>
          <w:rFonts w:ascii="Times New Roman" w:hAnsi="Times New Roman"/>
          <w:bCs/>
          <w:sz w:val="28"/>
          <w:szCs w:val="28"/>
        </w:rPr>
        <w:t>арт-терапевтичної</w:t>
      </w:r>
      <w:proofErr w:type="spellEnd"/>
      <w:r w:rsidRPr="001349AE">
        <w:rPr>
          <w:rStyle w:val="a6"/>
          <w:rFonts w:ascii="Times New Roman" w:hAnsi="Times New Roman"/>
          <w:bCs/>
          <w:sz w:val="28"/>
          <w:szCs w:val="28"/>
        </w:rPr>
        <w:t xml:space="preserve"> студії для педагогів  закладу: «Казка про Дерево бажань»</w:t>
      </w:r>
    </w:p>
    <w:p w:rsidR="009F6B50" w:rsidRDefault="009F6B50" w:rsidP="0071763C">
      <w:pPr>
        <w:jc w:val="center"/>
        <w:rPr>
          <w:rFonts w:ascii="Times New Roman" w:hAnsi="Times New Roman"/>
          <w:noProof/>
          <w:sz w:val="28"/>
          <w:szCs w:val="28"/>
          <w:lang w:val="ru-RU"/>
        </w:rPr>
      </w:pPr>
    </w:p>
    <w:p w:rsidR="0071763C" w:rsidRPr="0071763C" w:rsidRDefault="0071763C" w:rsidP="0071763C">
      <w:pPr>
        <w:jc w:val="center"/>
        <w:rPr>
          <w:rFonts w:ascii="Times New Roman" w:hAnsi="Times New Roman"/>
          <w:noProof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</w:rPr>
        <w:t>Ілюстрація № 2</w:t>
      </w:r>
    </w:p>
    <w:p w:rsidR="0071763C" w:rsidRPr="004B36EB" w:rsidRDefault="0071763C" w:rsidP="0071763C">
      <w:pPr>
        <w:rPr>
          <w:noProof/>
          <w:lang w:val="en-US"/>
        </w:rPr>
      </w:pPr>
      <w:r w:rsidRPr="007E6AC2">
        <w:rPr>
          <w:noProof/>
          <w:lang w:val="en-US"/>
        </w:rPr>
        <w:pict>
          <v:shape id="Рисунок 1" o:spid="_x0000_i1025" type="#_x0000_t75" style="width:483pt;height:241.5pt;visibility:visible">
            <v:imagedata r:id="rId7" o:title="" blacklevel="6554f"/>
          </v:shape>
        </w:pict>
      </w:r>
    </w:p>
    <w:p w:rsidR="0071763C" w:rsidRPr="00932F26" w:rsidRDefault="0071763C" w:rsidP="0071763C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uk-UA"/>
        </w:rPr>
      </w:pPr>
      <w:r w:rsidRPr="001349AE">
        <w:rPr>
          <w:rFonts w:ascii="Times New Roman" w:hAnsi="Times New Roman"/>
          <w:sz w:val="28"/>
          <w:szCs w:val="28"/>
          <w:lang w:eastAsia="uk-UA"/>
        </w:rPr>
        <w:t>Проведення психологом</w:t>
      </w:r>
      <w:r w:rsidRPr="001349AE">
        <w:rPr>
          <w:rFonts w:ascii="Times New Roman" w:hAnsi="Times New Roman"/>
          <w:b/>
          <w:sz w:val="28"/>
          <w:szCs w:val="28"/>
        </w:rPr>
        <w:t xml:space="preserve"> </w:t>
      </w:r>
      <w:r w:rsidRPr="001349AE">
        <w:rPr>
          <w:rStyle w:val="a6"/>
          <w:rFonts w:ascii="Times New Roman" w:hAnsi="Times New Roman"/>
          <w:bCs/>
          <w:sz w:val="28"/>
          <w:szCs w:val="28"/>
        </w:rPr>
        <w:t xml:space="preserve">заняття відкритої </w:t>
      </w:r>
      <w:proofErr w:type="spellStart"/>
      <w:r w:rsidRPr="001349AE">
        <w:rPr>
          <w:rStyle w:val="a6"/>
          <w:rFonts w:ascii="Times New Roman" w:hAnsi="Times New Roman"/>
          <w:bCs/>
          <w:sz w:val="28"/>
          <w:szCs w:val="28"/>
        </w:rPr>
        <w:t>арт-терапевтичної</w:t>
      </w:r>
      <w:proofErr w:type="spellEnd"/>
      <w:r w:rsidRPr="001349AE">
        <w:rPr>
          <w:rStyle w:val="a6"/>
          <w:rFonts w:ascii="Times New Roman" w:hAnsi="Times New Roman"/>
          <w:bCs/>
          <w:sz w:val="28"/>
          <w:szCs w:val="28"/>
        </w:rPr>
        <w:t xml:space="preserve"> студії для педагогів  закладу: </w:t>
      </w:r>
      <w:r>
        <w:rPr>
          <w:rFonts w:ascii="Times New Roman" w:hAnsi="Times New Roman"/>
          <w:sz w:val="28"/>
          <w:szCs w:val="28"/>
          <w:lang w:eastAsia="uk-UA"/>
        </w:rPr>
        <w:t xml:space="preserve"> «</w:t>
      </w:r>
      <w:r w:rsidRPr="00932F26">
        <w:rPr>
          <w:rStyle w:val="a6"/>
          <w:rFonts w:ascii="Times New Roman" w:hAnsi="Times New Roman"/>
          <w:bCs/>
          <w:sz w:val="28"/>
          <w:szCs w:val="28"/>
        </w:rPr>
        <w:t>Творчі підсумки минулого року»</w:t>
      </w:r>
    </w:p>
    <w:p w:rsidR="00E8296F" w:rsidRPr="001349AE" w:rsidRDefault="00E8296F" w:rsidP="00E8296F">
      <w:pPr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Ілюстрація № 3</w:t>
      </w:r>
    </w:p>
    <w:p w:rsidR="00E8296F" w:rsidRDefault="001114EF" w:rsidP="00E8296F">
      <w:pPr>
        <w:jc w:val="center"/>
        <w:rPr>
          <w:noProof/>
        </w:rPr>
      </w:pPr>
      <w:r w:rsidRPr="006B3C7A">
        <w:rPr>
          <w:noProof/>
          <w:lang w:val="en-US"/>
        </w:rPr>
        <w:pict>
          <v:shape id="_x0000_i1026" type="#_x0000_t75" style="width:384pt;height:264pt;visibility:visible">
            <v:imagedata r:id="rId8" o:title="" cropbottom="5439f" blacklevel="6554f"/>
          </v:shape>
        </w:pict>
      </w:r>
    </w:p>
    <w:p w:rsidR="00E8296F" w:rsidRDefault="00E8296F" w:rsidP="00E8296F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sz w:val="32"/>
          <w:szCs w:val="32"/>
        </w:rPr>
        <w:t>М</w:t>
      </w:r>
      <w:r w:rsidRPr="00BA2360">
        <w:rPr>
          <w:rFonts w:ascii="Times New Roman" w:hAnsi="Times New Roman"/>
          <w:sz w:val="32"/>
          <w:szCs w:val="32"/>
        </w:rPr>
        <w:t>айстер-клас зі старовинного письма до Дня української письменності та мови</w:t>
      </w:r>
    </w:p>
    <w:p w:rsidR="00E8296F" w:rsidRDefault="00E8296F" w:rsidP="00E8296F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32"/>
          <w:szCs w:val="32"/>
          <w:lang w:val="ru-RU"/>
        </w:rPr>
      </w:pPr>
    </w:p>
    <w:p w:rsidR="009F6B50" w:rsidRDefault="009F6B50" w:rsidP="00E8296F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32"/>
          <w:szCs w:val="32"/>
          <w:lang w:val="ru-RU"/>
        </w:rPr>
      </w:pPr>
    </w:p>
    <w:p w:rsidR="009F6B50" w:rsidRDefault="009F6B50" w:rsidP="00E8296F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32"/>
          <w:szCs w:val="32"/>
          <w:lang w:val="ru-RU"/>
        </w:rPr>
      </w:pPr>
    </w:p>
    <w:sectPr w:rsidR="009F6B50" w:rsidSect="007E3206">
      <w:pgSz w:w="11906" w:h="16838"/>
      <w:pgMar w:top="850" w:right="991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8224C"/>
    <w:multiLevelType w:val="hybridMultilevel"/>
    <w:tmpl w:val="F98AE6A2"/>
    <w:lvl w:ilvl="0" w:tplc="0422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245C1740"/>
    <w:multiLevelType w:val="hybridMultilevel"/>
    <w:tmpl w:val="4B08D054"/>
    <w:lvl w:ilvl="0" w:tplc="EF6ED1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2433D9"/>
    <w:multiLevelType w:val="hybridMultilevel"/>
    <w:tmpl w:val="7FF66A98"/>
    <w:lvl w:ilvl="0" w:tplc="A140AC1C">
      <w:start w:val="1"/>
      <w:numFmt w:val="bullet"/>
      <w:lvlText w:val=""/>
      <w:lvlJc w:val="left"/>
      <w:pPr>
        <w:tabs>
          <w:tab w:val="num" w:pos="435"/>
        </w:tabs>
        <w:ind w:left="4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C3897"/>
    <w:rsid w:val="00005BAE"/>
    <w:rsid w:val="00006CF6"/>
    <w:rsid w:val="00032FEE"/>
    <w:rsid w:val="00046CA0"/>
    <w:rsid w:val="0008140D"/>
    <w:rsid w:val="000B664B"/>
    <w:rsid w:val="000E0E0D"/>
    <w:rsid w:val="001048A0"/>
    <w:rsid w:val="001114EF"/>
    <w:rsid w:val="00130706"/>
    <w:rsid w:val="00147E05"/>
    <w:rsid w:val="00154A6E"/>
    <w:rsid w:val="001574EB"/>
    <w:rsid w:val="00162D99"/>
    <w:rsid w:val="00165349"/>
    <w:rsid w:val="00173156"/>
    <w:rsid w:val="001A0F96"/>
    <w:rsid w:val="001B436B"/>
    <w:rsid w:val="001C3897"/>
    <w:rsid w:val="001D0609"/>
    <w:rsid w:val="001D1073"/>
    <w:rsid w:val="001E6D3E"/>
    <w:rsid w:val="001F18CD"/>
    <w:rsid w:val="001F4862"/>
    <w:rsid w:val="001F4DFB"/>
    <w:rsid w:val="001F5EA2"/>
    <w:rsid w:val="00215405"/>
    <w:rsid w:val="00236229"/>
    <w:rsid w:val="002374C4"/>
    <w:rsid w:val="0026683C"/>
    <w:rsid w:val="002720C3"/>
    <w:rsid w:val="00276AD8"/>
    <w:rsid w:val="00287698"/>
    <w:rsid w:val="002C6BB7"/>
    <w:rsid w:val="002E19F5"/>
    <w:rsid w:val="002F1276"/>
    <w:rsid w:val="002F48E9"/>
    <w:rsid w:val="002F7E8A"/>
    <w:rsid w:val="00310E81"/>
    <w:rsid w:val="00344D6A"/>
    <w:rsid w:val="00387C92"/>
    <w:rsid w:val="003A1406"/>
    <w:rsid w:val="003A3271"/>
    <w:rsid w:val="003D70A6"/>
    <w:rsid w:val="003E467D"/>
    <w:rsid w:val="003E5267"/>
    <w:rsid w:val="003F208E"/>
    <w:rsid w:val="003F715F"/>
    <w:rsid w:val="0040371B"/>
    <w:rsid w:val="00406409"/>
    <w:rsid w:val="00413046"/>
    <w:rsid w:val="004F0E1C"/>
    <w:rsid w:val="005463CE"/>
    <w:rsid w:val="00566254"/>
    <w:rsid w:val="00573489"/>
    <w:rsid w:val="005E2DF6"/>
    <w:rsid w:val="005E31A1"/>
    <w:rsid w:val="00672A46"/>
    <w:rsid w:val="00673A8B"/>
    <w:rsid w:val="006831C1"/>
    <w:rsid w:val="00694A06"/>
    <w:rsid w:val="00695D09"/>
    <w:rsid w:val="006A50A9"/>
    <w:rsid w:val="006E5C11"/>
    <w:rsid w:val="007038F1"/>
    <w:rsid w:val="00713662"/>
    <w:rsid w:val="0071763C"/>
    <w:rsid w:val="007308E9"/>
    <w:rsid w:val="007441E9"/>
    <w:rsid w:val="0076416F"/>
    <w:rsid w:val="00777AED"/>
    <w:rsid w:val="007A5664"/>
    <w:rsid w:val="007C63A1"/>
    <w:rsid w:val="007E3206"/>
    <w:rsid w:val="008565F9"/>
    <w:rsid w:val="0085767F"/>
    <w:rsid w:val="00873749"/>
    <w:rsid w:val="00875E0B"/>
    <w:rsid w:val="00876E30"/>
    <w:rsid w:val="008778B8"/>
    <w:rsid w:val="008C5845"/>
    <w:rsid w:val="00900F6C"/>
    <w:rsid w:val="00916652"/>
    <w:rsid w:val="00932F26"/>
    <w:rsid w:val="00965872"/>
    <w:rsid w:val="00972DAD"/>
    <w:rsid w:val="0099180E"/>
    <w:rsid w:val="009B4180"/>
    <w:rsid w:val="009F6B50"/>
    <w:rsid w:val="00A251C5"/>
    <w:rsid w:val="00A56693"/>
    <w:rsid w:val="00A704DF"/>
    <w:rsid w:val="00A74F0D"/>
    <w:rsid w:val="00A80416"/>
    <w:rsid w:val="00AA60D3"/>
    <w:rsid w:val="00AB2BAE"/>
    <w:rsid w:val="00AB758E"/>
    <w:rsid w:val="00AE6B85"/>
    <w:rsid w:val="00AE76B3"/>
    <w:rsid w:val="00B06BD4"/>
    <w:rsid w:val="00B503CE"/>
    <w:rsid w:val="00BB379E"/>
    <w:rsid w:val="00BB7189"/>
    <w:rsid w:val="00BD0344"/>
    <w:rsid w:val="00C04C5D"/>
    <w:rsid w:val="00C13301"/>
    <w:rsid w:val="00C172DC"/>
    <w:rsid w:val="00C51FB3"/>
    <w:rsid w:val="00C56EF6"/>
    <w:rsid w:val="00C71188"/>
    <w:rsid w:val="00C927FA"/>
    <w:rsid w:val="00CA31A7"/>
    <w:rsid w:val="00CB205E"/>
    <w:rsid w:val="00CB55CC"/>
    <w:rsid w:val="00CC6C2D"/>
    <w:rsid w:val="00CE1F46"/>
    <w:rsid w:val="00D14329"/>
    <w:rsid w:val="00D43A1F"/>
    <w:rsid w:val="00D56AD1"/>
    <w:rsid w:val="00D67253"/>
    <w:rsid w:val="00DB2711"/>
    <w:rsid w:val="00DF1C37"/>
    <w:rsid w:val="00E06772"/>
    <w:rsid w:val="00E25042"/>
    <w:rsid w:val="00E77E9D"/>
    <w:rsid w:val="00E82857"/>
    <w:rsid w:val="00E8296F"/>
    <w:rsid w:val="00E82EB6"/>
    <w:rsid w:val="00ED0BC6"/>
    <w:rsid w:val="00F630B1"/>
    <w:rsid w:val="00F63171"/>
    <w:rsid w:val="00F65408"/>
    <w:rsid w:val="00F920A2"/>
    <w:rsid w:val="00FC29AD"/>
    <w:rsid w:val="00FD47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897"/>
    <w:pPr>
      <w:spacing w:after="200" w:line="276" w:lineRule="auto"/>
    </w:pPr>
    <w:rPr>
      <w:sz w:val="22"/>
      <w:szCs w:val="22"/>
      <w:lang w:val="uk-UA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1C389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paragraph" w:styleId="a4">
    <w:name w:val="List Paragraph"/>
    <w:basedOn w:val="a"/>
    <w:uiPriority w:val="99"/>
    <w:qFormat/>
    <w:rsid w:val="00713662"/>
    <w:pPr>
      <w:ind w:left="720"/>
      <w:contextualSpacing/>
    </w:pPr>
  </w:style>
  <w:style w:type="character" w:styleId="a5">
    <w:name w:val="Hyperlink"/>
    <w:basedOn w:val="a0"/>
    <w:uiPriority w:val="99"/>
    <w:rsid w:val="00CB205E"/>
    <w:rPr>
      <w:rFonts w:cs="Times New Roman"/>
      <w:color w:val="0000FF"/>
      <w:u w:val="single"/>
    </w:rPr>
  </w:style>
  <w:style w:type="character" w:styleId="a6">
    <w:name w:val="Strong"/>
    <w:basedOn w:val="a0"/>
    <w:uiPriority w:val="99"/>
    <w:qFormat/>
    <w:locked/>
    <w:rsid w:val="002374C4"/>
    <w:rPr>
      <w:rFonts w:cs="Times New Roman"/>
      <w:b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8968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babkova49@ukr.net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1606</Words>
  <Characters>9159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Den4ik</dc:creator>
  <cp:lastModifiedBy>Sabertooth</cp:lastModifiedBy>
  <cp:revision>2</cp:revision>
  <dcterms:created xsi:type="dcterms:W3CDTF">2021-04-14T06:14:00Z</dcterms:created>
  <dcterms:modified xsi:type="dcterms:W3CDTF">2021-04-14T06:14:00Z</dcterms:modified>
</cp:coreProperties>
</file>